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53A" w:rsidRPr="00232E07" w:rsidRDefault="00CC253A" w:rsidP="00CC253A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90"/>
      <w:r>
        <w:rPr>
          <w:noProof/>
          <w:lang w:val="ru-RU"/>
        </w:rPr>
        <w:t>Вариант 27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CC253A" w:rsidRDefault="00CC253A" w:rsidP="00CC253A">
      <w:pPr>
        <w:rPr>
          <w:noProof/>
          <w:lang w:val="ru-RU"/>
        </w:rPr>
      </w:pP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>Магазин автомобильных запчастей продает чехлы, подходящие к широкому классу мод</w:t>
      </w:r>
      <w:r w:rsidRPr="005C40DC">
        <w:rPr>
          <w:lang w:val="ru-RU"/>
        </w:rPr>
        <w:t>е</w:t>
      </w:r>
      <w:r w:rsidRPr="005C40DC">
        <w:rPr>
          <w:lang w:val="ru-RU"/>
        </w:rPr>
        <w:t>лей автомобилей. Менеджер хочет установить правильную систему работу склада магаз</w:t>
      </w:r>
      <w:r w:rsidRPr="005C40DC">
        <w:rPr>
          <w:lang w:val="ru-RU"/>
        </w:rPr>
        <w:t>и</w:t>
      </w:r>
      <w:r w:rsidRPr="005C40DC">
        <w:rPr>
          <w:lang w:val="ru-RU"/>
        </w:rPr>
        <w:t>на. Он располагает следующей информацией:</w:t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>Годовая потребность</w:t>
      </w:r>
      <w:r w:rsidRPr="005C40DC">
        <w:rPr>
          <w:lang w:val="ru-RU"/>
        </w:rPr>
        <w:tab/>
        <w:t xml:space="preserve"> -</w:t>
      </w:r>
      <w:r w:rsidRPr="005C40DC">
        <w:rPr>
          <w:lang w:val="ru-RU"/>
        </w:rPr>
        <w:tab/>
        <w:t>3</w:t>
      </w:r>
      <w:r w:rsidRPr="00535BBF">
        <w:t> </w:t>
      </w:r>
      <w:r w:rsidRPr="005C40DC">
        <w:rPr>
          <w:lang w:val="ru-RU"/>
        </w:rPr>
        <w:t>650</w:t>
      </w:r>
      <w:r w:rsidRPr="005C40DC">
        <w:rPr>
          <w:lang w:val="ru-RU"/>
        </w:rPr>
        <w:tab/>
        <w:t>штук</w:t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 xml:space="preserve">Издержки на оформление заказа - </w:t>
      </w:r>
      <w:r w:rsidRPr="005C40DC">
        <w:rPr>
          <w:lang w:val="ru-RU"/>
        </w:rPr>
        <w:tab/>
        <w:t>$50 на заказ</w:t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>Себестоимость одного чехла $30, а его продажная цена- $45</w:t>
      </w:r>
      <w:r w:rsidRPr="005C40DC">
        <w:rPr>
          <w:lang w:val="ru-RU"/>
        </w:rPr>
        <w:tab/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>Время выполнения заказа - 5 рабочих дней</w:t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 xml:space="preserve">Издержки хранения - 30% </w:t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>Кол-во рабочих дней в году – 300</w:t>
      </w:r>
    </w:p>
    <w:p w:rsidR="00CC253A" w:rsidRPr="005C40DC" w:rsidRDefault="00CC253A" w:rsidP="00CC253A">
      <w:pPr>
        <w:rPr>
          <w:lang w:val="ru-RU"/>
        </w:rPr>
      </w:pPr>
      <w:r w:rsidRPr="005C40DC">
        <w:rPr>
          <w:lang w:val="ru-RU"/>
        </w:rPr>
        <w:t>Продажи чехлов за последние 30 дней:</w:t>
      </w:r>
    </w:p>
    <w:tbl>
      <w:tblPr>
        <w:tblW w:w="4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76"/>
        <w:gridCol w:w="776"/>
        <w:gridCol w:w="776"/>
        <w:gridCol w:w="776"/>
        <w:gridCol w:w="776"/>
      </w:tblGrid>
      <w:tr w:rsidR="00CC253A" w:rsidRPr="00535BBF" w:rsidTr="00E82E93">
        <w:trPr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15</w:t>
            </w:r>
          </w:p>
        </w:tc>
      </w:tr>
      <w:tr w:rsidR="00CC253A" w:rsidRPr="00535BBF" w:rsidTr="00E82E93">
        <w:trPr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13</w:t>
            </w:r>
          </w:p>
        </w:tc>
      </w:tr>
      <w:tr w:rsidR="00CC253A" w:rsidRPr="00535BBF" w:rsidTr="00E82E93">
        <w:trPr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7</w:t>
            </w:r>
          </w:p>
        </w:tc>
      </w:tr>
      <w:tr w:rsidR="00CC253A" w:rsidRPr="00535BBF" w:rsidTr="00E82E93">
        <w:trPr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18</w:t>
            </w:r>
          </w:p>
        </w:tc>
      </w:tr>
      <w:tr w:rsidR="00CC253A" w:rsidRPr="00535BBF" w:rsidTr="00E82E93">
        <w:trPr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22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C253A" w:rsidRPr="00535BBF" w:rsidRDefault="00CC253A" w:rsidP="00E82E93">
            <w:r w:rsidRPr="00535BBF">
              <w:t>10</w:t>
            </w:r>
          </w:p>
        </w:tc>
      </w:tr>
    </w:tbl>
    <w:p w:rsidR="00CC253A" w:rsidRDefault="00CC253A" w:rsidP="00CC253A"/>
    <w:p w:rsidR="00CC253A" w:rsidRPr="005C40DC" w:rsidRDefault="00CC253A" w:rsidP="00CC253A">
      <w:pPr>
        <w:pStyle w:val="afe"/>
        <w:widowControl/>
        <w:numPr>
          <w:ilvl w:val="0"/>
          <w:numId w:val="19"/>
        </w:numPr>
        <w:rPr>
          <w:lang w:val="ru-RU"/>
        </w:rPr>
      </w:pPr>
      <w:r w:rsidRPr="005C40DC">
        <w:rPr>
          <w:lang w:val="ru-RU"/>
        </w:rPr>
        <w:t>Каков должен быть оптимальный средний уровень запаса чехлов на складе, как ч</w:t>
      </w:r>
      <w:r w:rsidRPr="005C40DC">
        <w:rPr>
          <w:lang w:val="ru-RU"/>
        </w:rPr>
        <w:t>а</w:t>
      </w:r>
      <w:r w:rsidRPr="005C40DC">
        <w:rPr>
          <w:lang w:val="ru-RU"/>
        </w:rPr>
        <w:t>сто надо делать заказ на пополнение запаса? Сопоставьте оптимальный план с пл</w:t>
      </w:r>
      <w:r w:rsidRPr="005C40DC">
        <w:rPr>
          <w:lang w:val="ru-RU"/>
        </w:rPr>
        <w:t>а</w:t>
      </w:r>
      <w:r w:rsidRPr="005C40DC">
        <w:rPr>
          <w:lang w:val="ru-RU"/>
        </w:rPr>
        <w:t>ном в котором заказы делаются 1 раз в квартал.</w:t>
      </w:r>
    </w:p>
    <w:p w:rsidR="00CC253A" w:rsidRPr="005C40DC" w:rsidRDefault="00CC253A" w:rsidP="00CC253A">
      <w:pPr>
        <w:pStyle w:val="afe"/>
        <w:widowControl/>
        <w:numPr>
          <w:ilvl w:val="0"/>
          <w:numId w:val="19"/>
        </w:numPr>
        <w:rPr>
          <w:lang w:val="ru-RU"/>
        </w:rPr>
      </w:pPr>
      <w:r w:rsidRPr="005C40DC">
        <w:rPr>
          <w:lang w:val="ru-RU"/>
        </w:rPr>
        <w:t>Какова точка перезаказа, если менеджер склонен минимизировать сумму издержек хранения безопасного резерва и потерь от дефицита?</w:t>
      </w:r>
    </w:p>
    <w:p w:rsidR="00CC253A" w:rsidRPr="005C40DC" w:rsidRDefault="00CC253A" w:rsidP="00CC253A">
      <w:pPr>
        <w:pStyle w:val="afe"/>
        <w:widowControl/>
        <w:numPr>
          <w:ilvl w:val="0"/>
          <w:numId w:val="19"/>
        </w:numPr>
        <w:rPr>
          <w:lang w:val="ru-RU"/>
        </w:rPr>
      </w:pPr>
      <w:r w:rsidRPr="005C40DC">
        <w:rPr>
          <w:lang w:val="ru-RU"/>
        </w:rPr>
        <w:t>Какова при этом будет доля неудовлетворенных клиентов?</w:t>
      </w:r>
    </w:p>
    <w:p w:rsidR="00CC253A" w:rsidRPr="00A5719E" w:rsidRDefault="00CC253A" w:rsidP="00CC253A">
      <w:pPr>
        <w:rPr>
          <w:lang w:val="ru-RU"/>
        </w:rPr>
      </w:pPr>
    </w:p>
    <w:p w:rsidR="00CC253A" w:rsidRPr="000C28EF" w:rsidRDefault="00CC253A" w:rsidP="00CC253A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CC253A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CC253A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CC253A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1D92811" wp14:editId="02E2B46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CC253A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2F6494" wp14:editId="0B32631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CC253A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2F649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CC253A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CC253A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CC253A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CC253A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CC253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6"/>
  </w:num>
  <w:num w:numId="12">
    <w:abstractNumId w:val="0"/>
  </w:num>
  <w:num w:numId="13">
    <w:abstractNumId w:val="19"/>
  </w:num>
  <w:num w:numId="14">
    <w:abstractNumId w:val="23"/>
  </w:num>
  <w:num w:numId="16">
    <w:abstractNumId w:val="20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3A"/>
    <w:rsid w:val="002B2C1B"/>
    <w:rsid w:val="00421F70"/>
    <w:rsid w:val="006C0B77"/>
    <w:rsid w:val="008242FF"/>
    <w:rsid w:val="00870751"/>
    <w:rsid w:val="00922C48"/>
    <w:rsid w:val="00B915B7"/>
    <w:rsid w:val="00CC253A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4180-E458-4F61-B7C8-394F2A89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253A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C253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CC253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C253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C253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C253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C253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C253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C253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CC253A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CC253A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C253A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C253A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C253A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C253A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C253A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C253A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C253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CC2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C253A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C253A"/>
    <w:pPr>
      <w:numPr>
        <w:numId w:val="10"/>
      </w:numPr>
    </w:pPr>
  </w:style>
  <w:style w:type="paragraph" w:styleId="a8">
    <w:name w:val="Block Text"/>
    <w:basedOn w:val="a0"/>
    <w:rsid w:val="00CC253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C253A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CC2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C253A"/>
    <w:rPr>
      <w:rFonts w:ascii="Calibri" w:eastAsia="Times New Roman" w:hAnsi="Calibri" w:cs="Calibri"/>
      <w:lang w:val="en-US"/>
    </w:rPr>
  </w:style>
  <w:style w:type="character" w:styleId="ab">
    <w:name w:val="page number"/>
    <w:rsid w:val="00CC253A"/>
    <w:rPr>
      <w:rFonts w:cs="Times New Roman"/>
    </w:rPr>
  </w:style>
  <w:style w:type="paragraph" w:styleId="ac">
    <w:name w:val="footer"/>
    <w:basedOn w:val="a0"/>
    <w:link w:val="ad"/>
    <w:rsid w:val="00CC2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C253A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CC253A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CC253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C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C253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C253A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CC25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C253A"/>
    <w:rPr>
      <w:sz w:val="20"/>
      <w:szCs w:val="20"/>
    </w:rPr>
  </w:style>
  <w:style w:type="character" w:styleId="af1">
    <w:name w:val="Hyperlink"/>
    <w:uiPriority w:val="99"/>
    <w:rsid w:val="00CC253A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CC253A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C253A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CC253A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CC253A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CC253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CC253A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C253A"/>
    <w:pPr>
      <w:jc w:val="left"/>
    </w:pPr>
  </w:style>
  <w:style w:type="paragraph" w:customStyle="1" w:styleId="af8">
    <w:name w:val="ТаблицаЗадачника"/>
    <w:basedOn w:val="a0"/>
    <w:autoRedefine/>
    <w:rsid w:val="00CC253A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CC25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CC253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CC253A"/>
    <w:rPr>
      <w:rFonts w:cs="Times New Roman"/>
      <w:b/>
      <w:bCs/>
      <w:spacing w:val="0"/>
    </w:rPr>
  </w:style>
  <w:style w:type="character" w:styleId="afc">
    <w:name w:val="Emphasis"/>
    <w:qFormat/>
    <w:rsid w:val="00CC253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C253A"/>
  </w:style>
  <w:style w:type="character" w:customStyle="1" w:styleId="NoSpacingChar">
    <w:name w:val="No Spacing Char"/>
    <w:link w:val="12"/>
    <w:locked/>
    <w:rsid w:val="00CC253A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C253A"/>
    <w:pPr>
      <w:ind w:left="720"/>
    </w:pPr>
  </w:style>
  <w:style w:type="paragraph" w:customStyle="1" w:styleId="21">
    <w:name w:val="Цитата 21"/>
    <w:basedOn w:val="a0"/>
    <w:next w:val="a0"/>
    <w:link w:val="QuoteChar"/>
    <w:rsid w:val="00CC253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C253A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C253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C253A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C253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C253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C253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C253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C253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C253A"/>
    <w:pPr>
      <w:outlineLvl w:val="9"/>
    </w:pPr>
  </w:style>
  <w:style w:type="numbering" w:customStyle="1" w:styleId="38">
    <w:name w:val="Стиль нумерованный полужирный38"/>
    <w:rsid w:val="00CC253A"/>
    <w:pPr>
      <w:numPr>
        <w:numId w:val="6"/>
      </w:numPr>
    </w:pPr>
  </w:style>
  <w:style w:type="numbering" w:customStyle="1" w:styleId="124">
    <w:name w:val="Стиль нумерованный полужирный124"/>
    <w:rsid w:val="00CC253A"/>
    <w:pPr>
      <w:numPr>
        <w:numId w:val="9"/>
      </w:numPr>
    </w:pPr>
  </w:style>
  <w:style w:type="numbering" w:customStyle="1" w:styleId="66">
    <w:name w:val="Стиль нумерованный полужирный66"/>
    <w:rsid w:val="00CC253A"/>
    <w:pPr>
      <w:numPr>
        <w:numId w:val="7"/>
      </w:numPr>
    </w:pPr>
  </w:style>
  <w:style w:type="numbering" w:customStyle="1" w:styleId="54">
    <w:name w:val="Стиль нумерованный полужирный54"/>
    <w:rsid w:val="00CC253A"/>
    <w:pPr>
      <w:numPr>
        <w:numId w:val="4"/>
      </w:numPr>
    </w:pPr>
  </w:style>
  <w:style w:type="numbering" w:customStyle="1" w:styleId="246">
    <w:name w:val="Стиль нумерованный полужирный246"/>
    <w:rsid w:val="00CC253A"/>
    <w:pPr>
      <w:numPr>
        <w:numId w:val="2"/>
      </w:numPr>
    </w:pPr>
  </w:style>
  <w:style w:type="numbering" w:customStyle="1" w:styleId="146">
    <w:name w:val="Стиль нумерованный полужирный146"/>
    <w:rsid w:val="00CC253A"/>
    <w:pPr>
      <w:numPr>
        <w:numId w:val="1"/>
      </w:numPr>
    </w:pPr>
  </w:style>
  <w:style w:type="numbering" w:customStyle="1" w:styleId="44">
    <w:name w:val="Стиль нумерованный полужирный44"/>
    <w:rsid w:val="00CC253A"/>
    <w:pPr>
      <w:numPr>
        <w:numId w:val="3"/>
      </w:numPr>
    </w:pPr>
  </w:style>
  <w:style w:type="numbering" w:customStyle="1" w:styleId="225">
    <w:name w:val="Стиль нумерованный полужирный225"/>
    <w:rsid w:val="00CC253A"/>
    <w:pPr>
      <w:numPr>
        <w:numId w:val="14"/>
      </w:numPr>
    </w:pPr>
  </w:style>
  <w:style w:type="numbering" w:customStyle="1" w:styleId="76">
    <w:name w:val="Стиль нумерованный полужирный76"/>
    <w:rsid w:val="00CC253A"/>
    <w:pPr>
      <w:numPr>
        <w:numId w:val="8"/>
      </w:numPr>
    </w:pPr>
  </w:style>
  <w:style w:type="numbering" w:customStyle="1" w:styleId="74">
    <w:name w:val="Стиль нумерованный полужирный74"/>
    <w:rsid w:val="00CC253A"/>
    <w:pPr>
      <w:numPr>
        <w:numId w:val="5"/>
      </w:numPr>
    </w:pPr>
  </w:style>
  <w:style w:type="paragraph" w:customStyle="1" w:styleId="1b">
    <w:name w:val="Обычный1"/>
    <w:rsid w:val="00CC253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CC253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CC253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CC253A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CC253A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CC253A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CC253A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C253A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CC25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C25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C253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C253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C253A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CC253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C253A"/>
    <w:pPr>
      <w:spacing w:after="100"/>
      <w:ind w:left="440"/>
    </w:pPr>
  </w:style>
  <w:style w:type="paragraph" w:styleId="22">
    <w:name w:val="List 2"/>
    <w:basedOn w:val="a0"/>
    <w:rsid w:val="00CC253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C253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C253A"/>
    <w:pPr>
      <w:numPr>
        <w:numId w:val="11"/>
      </w:numPr>
    </w:pPr>
  </w:style>
  <w:style w:type="paragraph" w:styleId="a">
    <w:name w:val="List Bullet"/>
    <w:basedOn w:val="a0"/>
    <w:semiHidden/>
    <w:unhideWhenUsed/>
    <w:rsid w:val="00CC253A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CC253A"/>
    <w:rPr>
      <w:color w:val="808080"/>
    </w:rPr>
  </w:style>
  <w:style w:type="paragraph" w:styleId="33">
    <w:name w:val="Body Text Indent 3"/>
    <w:basedOn w:val="a0"/>
    <w:link w:val="34"/>
    <w:rsid w:val="00CC253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C253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C253A"/>
    <w:pPr>
      <w:numPr>
        <w:numId w:val="13"/>
      </w:numPr>
    </w:pPr>
  </w:style>
  <w:style w:type="paragraph" w:customStyle="1" w:styleId="Normal12">
    <w:name w:val="Normal12"/>
    <w:rsid w:val="00CC253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CC253A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CC253A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CC253A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