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1D5" w:rsidRPr="00A445D1" w:rsidRDefault="00CF71D5" w:rsidP="00CF71D5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63088"/>
      <w:r>
        <w:rPr>
          <w:noProof/>
          <w:lang w:val="ru-RU"/>
        </w:rPr>
        <w:t>Вариант 25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lang w:val="ru-RU"/>
        </w:rPr>
        <w:t xml:space="preserve"> </w:t>
      </w:r>
    </w:p>
    <w:p w:rsidR="00CF71D5" w:rsidRDefault="00CF71D5" w:rsidP="00CF71D5">
      <w:pPr>
        <w:rPr>
          <w:lang w:val="ru-RU"/>
        </w:rPr>
      </w:pPr>
    </w:p>
    <w:p w:rsidR="00CF71D5" w:rsidRPr="005C40DC" w:rsidRDefault="00CF71D5" w:rsidP="00CF71D5">
      <w:pPr>
        <w:rPr>
          <w:lang w:val="ru-RU"/>
        </w:rPr>
      </w:pPr>
      <w:r w:rsidRPr="005C40DC">
        <w:rPr>
          <w:lang w:val="ru-RU"/>
        </w:rPr>
        <w:t>Книжный магазин «Женский роман», расположенный около большого вокзала продает книги различных серий, выпущенные в дешевом издании (клееный блок, мягкая обложка).  Книжки одной серии закупаются  по одной цене, скажем, любовный роман –50 руб.  М</w:t>
      </w:r>
      <w:r w:rsidRPr="005C40DC">
        <w:rPr>
          <w:lang w:val="ru-RU"/>
        </w:rPr>
        <w:t>а</w:t>
      </w:r>
      <w:r w:rsidRPr="005C40DC">
        <w:rPr>
          <w:lang w:val="ru-RU"/>
        </w:rPr>
        <w:t>газин продает около 21 000 любовных романов в год. Обычно менеджер делает заказ на книги один  раз в месяц, издержки заказа – 4000 руб. Заглянув однажды в учебник по оп</w:t>
      </w:r>
      <w:r w:rsidRPr="005C40DC">
        <w:rPr>
          <w:lang w:val="ru-RU"/>
        </w:rPr>
        <w:t>е</w:t>
      </w:r>
      <w:r w:rsidRPr="005C40DC">
        <w:rPr>
          <w:lang w:val="ru-RU"/>
        </w:rPr>
        <w:t>рационному менеджменту, менеджер обнаружил, что вообще говоря, не исключено, что прин</w:t>
      </w:r>
      <w:r w:rsidRPr="005C40DC">
        <w:rPr>
          <w:lang w:val="ru-RU"/>
        </w:rPr>
        <w:t>я</w:t>
      </w:r>
      <w:r w:rsidRPr="005C40DC">
        <w:rPr>
          <w:lang w:val="ru-RU"/>
        </w:rPr>
        <w:t xml:space="preserve">тый план заказов приносит лишние издержки. </w:t>
      </w:r>
    </w:p>
    <w:p w:rsidR="00CF71D5" w:rsidRPr="005C40DC" w:rsidRDefault="00CF71D5" w:rsidP="00CF71D5">
      <w:pPr>
        <w:rPr>
          <w:lang w:val="ru-RU"/>
        </w:rPr>
      </w:pPr>
      <w:r w:rsidRPr="005C40DC">
        <w:rPr>
          <w:lang w:val="ru-RU"/>
        </w:rPr>
        <w:t>Но, хотя он и знал, что  требуемая акционерами норма доходности составляет  30% в год, и, разумеется, имел перед глазами табличку с данными о продажах за последние 13 недель (по крайней мере),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CF71D5" w:rsidRPr="003E7E29" w:rsidTr="00E82E93">
        <w:tc>
          <w:tcPr>
            <w:tcW w:w="736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243</w:t>
            </w:r>
          </w:p>
        </w:tc>
        <w:tc>
          <w:tcPr>
            <w:tcW w:w="736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  <w:tc>
          <w:tcPr>
            <w:tcW w:w="736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736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736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473</w:t>
            </w:r>
          </w:p>
        </w:tc>
        <w:tc>
          <w:tcPr>
            <w:tcW w:w="736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161</w:t>
            </w:r>
          </w:p>
        </w:tc>
        <w:tc>
          <w:tcPr>
            <w:tcW w:w="736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523</w:t>
            </w:r>
          </w:p>
        </w:tc>
        <w:tc>
          <w:tcPr>
            <w:tcW w:w="736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408</w:t>
            </w:r>
          </w:p>
        </w:tc>
        <w:tc>
          <w:tcPr>
            <w:tcW w:w="736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569</w:t>
            </w:r>
          </w:p>
        </w:tc>
        <w:tc>
          <w:tcPr>
            <w:tcW w:w="736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602</w:t>
            </w:r>
          </w:p>
        </w:tc>
        <w:tc>
          <w:tcPr>
            <w:tcW w:w="737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486</w:t>
            </w:r>
          </w:p>
        </w:tc>
        <w:tc>
          <w:tcPr>
            <w:tcW w:w="737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618</w:t>
            </w:r>
          </w:p>
        </w:tc>
        <w:tc>
          <w:tcPr>
            <w:tcW w:w="737" w:type="dxa"/>
          </w:tcPr>
          <w:p w:rsidR="00CF71D5" w:rsidRPr="00DC1F5B" w:rsidRDefault="00CF71D5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247</w:t>
            </w:r>
          </w:p>
        </w:tc>
      </w:tr>
    </w:tbl>
    <w:p w:rsidR="00CF71D5" w:rsidRPr="005C40DC" w:rsidRDefault="00CF71D5" w:rsidP="00CF71D5">
      <w:pPr>
        <w:rPr>
          <w:lang w:val="ru-RU"/>
        </w:rPr>
      </w:pPr>
      <w:r w:rsidRPr="005C40DC">
        <w:rPr>
          <w:lang w:val="ru-RU"/>
        </w:rPr>
        <w:t>но так и не смог найти оптимальный план заказов и определить, при каком количестве любовных романов на складе нужно делать новый заказ, если допустить риск дефицита не более 5%.</w:t>
      </w:r>
    </w:p>
    <w:p w:rsidR="00CF71D5" w:rsidRPr="005C40DC" w:rsidRDefault="00CF71D5" w:rsidP="00CF71D5">
      <w:pPr>
        <w:rPr>
          <w:lang w:val="ru-RU"/>
        </w:rPr>
      </w:pPr>
      <w:r w:rsidRPr="005C40DC">
        <w:rPr>
          <w:lang w:val="ru-RU"/>
        </w:rPr>
        <w:t>Не могли бы Вы ему помочь определить каков оптимальный размер  заказа ( и оптимал</w:t>
      </w:r>
      <w:r w:rsidRPr="005C40DC">
        <w:rPr>
          <w:lang w:val="ru-RU"/>
        </w:rPr>
        <w:t>ь</w:t>
      </w:r>
      <w:r w:rsidRPr="005C40DC">
        <w:rPr>
          <w:lang w:val="ru-RU"/>
        </w:rPr>
        <w:t>ная частота заказов)? Какую сумму могли бы Вы в этом случае запросить за эту  услугу? (Исходите при этом из возможного финансового выигрыша от использования оптимал</w:t>
      </w:r>
      <w:r w:rsidRPr="005C40DC">
        <w:rPr>
          <w:lang w:val="ru-RU"/>
        </w:rPr>
        <w:t>ь</w:t>
      </w:r>
      <w:r w:rsidRPr="005C40DC">
        <w:rPr>
          <w:lang w:val="ru-RU"/>
        </w:rPr>
        <w:t xml:space="preserve">ного плана). </w:t>
      </w:r>
    </w:p>
    <w:p w:rsidR="00CF71D5" w:rsidRPr="005C40DC" w:rsidRDefault="00CF71D5" w:rsidP="00CF71D5">
      <w:pPr>
        <w:rPr>
          <w:lang w:val="ru-RU"/>
        </w:rPr>
      </w:pPr>
      <w:r w:rsidRPr="005C40DC">
        <w:rPr>
          <w:lang w:val="ru-RU"/>
        </w:rPr>
        <w:t>Определите так же точку перезаказа, соответствующую желаемому уровню риска дефиц</w:t>
      </w:r>
      <w:r w:rsidRPr="005C40DC">
        <w:rPr>
          <w:lang w:val="ru-RU"/>
        </w:rPr>
        <w:t>и</w:t>
      </w:r>
      <w:r w:rsidRPr="005C40DC">
        <w:rPr>
          <w:lang w:val="ru-RU"/>
        </w:rPr>
        <w:t>та, если время доставки заказа – 2 недели. В какую сумму обойдется поддержание бе</w:t>
      </w:r>
      <w:r w:rsidRPr="005C40DC">
        <w:rPr>
          <w:lang w:val="ru-RU"/>
        </w:rPr>
        <w:t>з</w:t>
      </w:r>
      <w:r w:rsidRPr="005C40DC">
        <w:rPr>
          <w:lang w:val="ru-RU"/>
        </w:rPr>
        <w:t>опасного резерва такой величины? Как вы оцените величину  упущенных продаж, которые все-таки будут при этом  возникать?</w:t>
      </w:r>
    </w:p>
    <w:p w:rsidR="00CF71D5" w:rsidRDefault="00CF71D5" w:rsidP="00CF71D5">
      <w:pPr>
        <w:rPr>
          <w:noProof/>
          <w:lang w:val="ru-RU"/>
        </w:rPr>
      </w:pPr>
    </w:p>
    <w:p w:rsidR="00CF71D5" w:rsidRPr="00D95F4E" w:rsidRDefault="00CF71D5" w:rsidP="00CF71D5">
      <w:pPr>
        <w:rPr>
          <w:lang w:val="ru-RU"/>
        </w:rPr>
      </w:pPr>
    </w:p>
    <w:bookmarkEnd w:id="3"/>
    <w:bookmarkEnd w:id="4"/>
    <w:bookmarkEnd w:id="0"/>
    <w:bookmarkEnd w:id="1"/>
    <w:bookmarkEnd w:id="2"/>
    <w:sectPr w:rsidR="00CF71D5" w:rsidRPr="00D95F4E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CF71D5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CF71D5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A983BEB" wp14:editId="5D3F785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CF71D5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F896DE" wp14:editId="69C0A6C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CF71D5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F896D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CF71D5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CF71D5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CF71D5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CF71D5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CF71D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7"/>
  </w:num>
  <w:num w:numId="11">
    <w:abstractNumId w:val="26"/>
  </w:num>
  <w:num w:numId="12">
    <w:abstractNumId w:val="0"/>
  </w:num>
  <w:num w:numId="13">
    <w:abstractNumId w:val="19"/>
  </w:num>
  <w:num w:numId="14">
    <w:abstractNumId w:val="23"/>
  </w:num>
  <w:num w:numId="16">
    <w:abstractNumId w:val="20"/>
  </w:num>
  <w:num w:numId="17">
    <w:abstractNumId w:val="25"/>
  </w:num>
  <w:num w:numId="18">
    <w:abstractNumId w:val="22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D5"/>
    <w:rsid w:val="002B2C1B"/>
    <w:rsid w:val="00421F70"/>
    <w:rsid w:val="006C0B77"/>
    <w:rsid w:val="008242FF"/>
    <w:rsid w:val="00870751"/>
    <w:rsid w:val="00922C48"/>
    <w:rsid w:val="00B915B7"/>
    <w:rsid w:val="00CF71D5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91CC-62BB-46E7-836F-9FE9518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F71D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F71D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CF71D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F71D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F71D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F71D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F71D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F71D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F71D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CF71D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CF71D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F71D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F71D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F71D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F71D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F71D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F71D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F71D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CF7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CF71D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F71D5"/>
    <w:pPr>
      <w:numPr>
        <w:numId w:val="10"/>
      </w:numPr>
    </w:pPr>
  </w:style>
  <w:style w:type="paragraph" w:styleId="a8">
    <w:name w:val="Block Text"/>
    <w:basedOn w:val="a0"/>
    <w:rsid w:val="00CF71D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F71D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CF71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CF71D5"/>
    <w:rPr>
      <w:rFonts w:ascii="Calibri" w:eastAsia="Times New Roman" w:hAnsi="Calibri" w:cs="Calibri"/>
      <w:lang w:val="en-US"/>
    </w:rPr>
  </w:style>
  <w:style w:type="character" w:styleId="ab">
    <w:name w:val="page number"/>
    <w:rsid w:val="00CF71D5"/>
    <w:rPr>
      <w:rFonts w:cs="Times New Roman"/>
    </w:rPr>
  </w:style>
  <w:style w:type="paragraph" w:styleId="ac">
    <w:name w:val="footer"/>
    <w:basedOn w:val="a0"/>
    <w:link w:val="ad"/>
    <w:rsid w:val="00CF71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F71D5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CF71D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CF71D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F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F71D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F71D5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CF71D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F71D5"/>
    <w:rPr>
      <w:sz w:val="20"/>
      <w:szCs w:val="20"/>
    </w:rPr>
  </w:style>
  <w:style w:type="character" w:styleId="af1">
    <w:name w:val="Hyperlink"/>
    <w:uiPriority w:val="99"/>
    <w:rsid w:val="00CF71D5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CF71D5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F71D5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CF71D5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CF71D5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CF71D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CF71D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F71D5"/>
    <w:pPr>
      <w:jc w:val="left"/>
    </w:pPr>
  </w:style>
  <w:style w:type="paragraph" w:customStyle="1" w:styleId="af8">
    <w:name w:val="ТаблицаЗадачника"/>
    <w:basedOn w:val="a0"/>
    <w:autoRedefine/>
    <w:rsid w:val="00CF71D5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CF71D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CF71D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CF71D5"/>
    <w:rPr>
      <w:rFonts w:cs="Times New Roman"/>
      <w:b/>
      <w:bCs/>
      <w:spacing w:val="0"/>
    </w:rPr>
  </w:style>
  <w:style w:type="character" w:styleId="afc">
    <w:name w:val="Emphasis"/>
    <w:qFormat/>
    <w:rsid w:val="00CF71D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F71D5"/>
  </w:style>
  <w:style w:type="character" w:customStyle="1" w:styleId="NoSpacingChar">
    <w:name w:val="No Spacing Char"/>
    <w:link w:val="12"/>
    <w:locked/>
    <w:rsid w:val="00CF71D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F71D5"/>
    <w:pPr>
      <w:ind w:left="720"/>
    </w:pPr>
  </w:style>
  <w:style w:type="paragraph" w:customStyle="1" w:styleId="21">
    <w:name w:val="Цитата 21"/>
    <w:basedOn w:val="a0"/>
    <w:next w:val="a0"/>
    <w:link w:val="QuoteChar"/>
    <w:rsid w:val="00CF71D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F71D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F71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F71D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F71D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F71D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F71D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F71D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F71D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F71D5"/>
    <w:pPr>
      <w:outlineLvl w:val="9"/>
    </w:pPr>
  </w:style>
  <w:style w:type="numbering" w:customStyle="1" w:styleId="38">
    <w:name w:val="Стиль нумерованный полужирный38"/>
    <w:rsid w:val="00CF71D5"/>
    <w:pPr>
      <w:numPr>
        <w:numId w:val="6"/>
      </w:numPr>
    </w:pPr>
  </w:style>
  <w:style w:type="numbering" w:customStyle="1" w:styleId="124">
    <w:name w:val="Стиль нумерованный полужирный124"/>
    <w:rsid w:val="00CF71D5"/>
    <w:pPr>
      <w:numPr>
        <w:numId w:val="9"/>
      </w:numPr>
    </w:pPr>
  </w:style>
  <w:style w:type="numbering" w:customStyle="1" w:styleId="66">
    <w:name w:val="Стиль нумерованный полужирный66"/>
    <w:rsid w:val="00CF71D5"/>
    <w:pPr>
      <w:numPr>
        <w:numId w:val="7"/>
      </w:numPr>
    </w:pPr>
  </w:style>
  <w:style w:type="numbering" w:customStyle="1" w:styleId="54">
    <w:name w:val="Стиль нумерованный полужирный54"/>
    <w:rsid w:val="00CF71D5"/>
    <w:pPr>
      <w:numPr>
        <w:numId w:val="4"/>
      </w:numPr>
    </w:pPr>
  </w:style>
  <w:style w:type="numbering" w:customStyle="1" w:styleId="246">
    <w:name w:val="Стиль нумерованный полужирный246"/>
    <w:rsid w:val="00CF71D5"/>
    <w:pPr>
      <w:numPr>
        <w:numId w:val="2"/>
      </w:numPr>
    </w:pPr>
  </w:style>
  <w:style w:type="numbering" w:customStyle="1" w:styleId="146">
    <w:name w:val="Стиль нумерованный полужирный146"/>
    <w:rsid w:val="00CF71D5"/>
    <w:pPr>
      <w:numPr>
        <w:numId w:val="1"/>
      </w:numPr>
    </w:pPr>
  </w:style>
  <w:style w:type="numbering" w:customStyle="1" w:styleId="44">
    <w:name w:val="Стиль нумерованный полужирный44"/>
    <w:rsid w:val="00CF71D5"/>
    <w:pPr>
      <w:numPr>
        <w:numId w:val="3"/>
      </w:numPr>
    </w:pPr>
  </w:style>
  <w:style w:type="numbering" w:customStyle="1" w:styleId="225">
    <w:name w:val="Стиль нумерованный полужирный225"/>
    <w:rsid w:val="00CF71D5"/>
    <w:pPr>
      <w:numPr>
        <w:numId w:val="14"/>
      </w:numPr>
    </w:pPr>
  </w:style>
  <w:style w:type="numbering" w:customStyle="1" w:styleId="76">
    <w:name w:val="Стиль нумерованный полужирный76"/>
    <w:rsid w:val="00CF71D5"/>
    <w:pPr>
      <w:numPr>
        <w:numId w:val="8"/>
      </w:numPr>
    </w:pPr>
  </w:style>
  <w:style w:type="numbering" w:customStyle="1" w:styleId="74">
    <w:name w:val="Стиль нумерованный полужирный74"/>
    <w:rsid w:val="00CF71D5"/>
    <w:pPr>
      <w:numPr>
        <w:numId w:val="5"/>
      </w:numPr>
    </w:pPr>
  </w:style>
  <w:style w:type="paragraph" w:customStyle="1" w:styleId="1b">
    <w:name w:val="Обычный1"/>
    <w:rsid w:val="00CF71D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CF71D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CF71D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CF71D5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CF71D5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CF71D5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CF71D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CF71D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CF7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F7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F71D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F71D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F71D5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CF71D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F71D5"/>
    <w:pPr>
      <w:spacing w:after="100"/>
      <w:ind w:left="440"/>
    </w:pPr>
  </w:style>
  <w:style w:type="paragraph" w:styleId="22">
    <w:name w:val="List 2"/>
    <w:basedOn w:val="a0"/>
    <w:rsid w:val="00CF71D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F71D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F71D5"/>
    <w:pPr>
      <w:numPr>
        <w:numId w:val="11"/>
      </w:numPr>
    </w:pPr>
  </w:style>
  <w:style w:type="paragraph" w:styleId="a">
    <w:name w:val="List Bullet"/>
    <w:basedOn w:val="a0"/>
    <w:semiHidden/>
    <w:unhideWhenUsed/>
    <w:rsid w:val="00CF71D5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CF71D5"/>
    <w:rPr>
      <w:color w:val="808080"/>
    </w:rPr>
  </w:style>
  <w:style w:type="paragraph" w:styleId="33">
    <w:name w:val="Body Text Indent 3"/>
    <w:basedOn w:val="a0"/>
    <w:link w:val="34"/>
    <w:rsid w:val="00CF71D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F71D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F71D5"/>
    <w:pPr>
      <w:numPr>
        <w:numId w:val="13"/>
      </w:numPr>
    </w:pPr>
  </w:style>
  <w:style w:type="paragraph" w:customStyle="1" w:styleId="Normal12">
    <w:name w:val="Normal12"/>
    <w:rsid w:val="00CF71D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CF71D5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CF71D5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CF71D5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