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412" w:rsidRPr="00232E07" w:rsidRDefault="00B15412" w:rsidP="00B1541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85"/>
      <w:r>
        <w:rPr>
          <w:noProof/>
          <w:lang w:val="ru-RU"/>
        </w:rPr>
        <w:t>Вариант 22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</w:p>
    <w:p w:rsidR="00B15412" w:rsidRDefault="00B15412" w:rsidP="00B15412">
      <w:pPr>
        <w:rPr>
          <w:lang w:val="ru-RU"/>
        </w:rPr>
      </w:pP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>Штаб-квартира крупной компании должна заменять в среднем 90 офисных кресел  в месяц (из-за естественного износа, поломок  и пр.). Стандартное отклонение требуемых ежем</w:t>
      </w:r>
      <w:r w:rsidRPr="005C40DC">
        <w:rPr>
          <w:lang w:val="ru-RU"/>
        </w:rPr>
        <w:t>е</w:t>
      </w:r>
      <w:r w:rsidRPr="005C40DC">
        <w:rPr>
          <w:lang w:val="ru-RU"/>
        </w:rPr>
        <w:t>сячно кресел составляет примерно 9. Средняя стоимость каждого кресла -  2800 руб.</w:t>
      </w: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>Средневзвешенная стоимость капитала компании  19% годовых. Товар на складе комп</w:t>
      </w:r>
      <w:r w:rsidRPr="005C40DC">
        <w:rPr>
          <w:lang w:val="ru-RU"/>
        </w:rPr>
        <w:t>а</w:t>
      </w:r>
      <w:r w:rsidRPr="005C40DC">
        <w:rPr>
          <w:lang w:val="ru-RU"/>
        </w:rPr>
        <w:t>нии страхуется, стоимость страховки составляет 3% годовых.  Общие расходы по офор</w:t>
      </w:r>
      <w:r w:rsidRPr="005C40DC">
        <w:rPr>
          <w:lang w:val="ru-RU"/>
        </w:rPr>
        <w:t>м</w:t>
      </w:r>
      <w:r w:rsidRPr="005C40DC">
        <w:rPr>
          <w:lang w:val="ru-RU"/>
        </w:rPr>
        <w:t xml:space="preserve">лению, размещению и доставки очередного заказа от поставщика кресел составляет 10000 руб. за каждый заказ. </w:t>
      </w: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>В настоящее время управляющий хозяйственным отделом компании делает заказ на п</w:t>
      </w:r>
      <w:r w:rsidRPr="005C40DC">
        <w:rPr>
          <w:lang w:val="ru-RU"/>
        </w:rPr>
        <w:t>о</w:t>
      </w:r>
      <w:r w:rsidRPr="005C40DC">
        <w:rPr>
          <w:lang w:val="ru-RU"/>
        </w:rPr>
        <w:t>полнение кресел поставщику 1 раз в четыре месяца.</w:t>
      </w: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>Можно ли найти лучшую  систему управления запасами? Сколько на этом компания м</w:t>
      </w:r>
      <w:r w:rsidRPr="005C40DC">
        <w:rPr>
          <w:lang w:val="ru-RU"/>
        </w:rPr>
        <w:t>о</w:t>
      </w:r>
      <w:r w:rsidRPr="005C40DC">
        <w:rPr>
          <w:lang w:val="ru-RU"/>
        </w:rPr>
        <w:t>жет сэкономить за год?</w:t>
      </w: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>Время, в течение которого поставщик выполняет заказ, варьирует от 10 до 16 дней (мин</w:t>
      </w:r>
      <w:r w:rsidRPr="005C40DC">
        <w:rPr>
          <w:lang w:val="ru-RU"/>
        </w:rPr>
        <w:t>и</w:t>
      </w:r>
      <w:r w:rsidRPr="005C40DC">
        <w:rPr>
          <w:lang w:val="ru-RU"/>
        </w:rPr>
        <w:t>мальное и максимальное значение за 3 года наблюдений).</w:t>
      </w: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 xml:space="preserve">Управляющий готов допустить уровень риска дефицита кресел  на складе, не более 5 %. </w:t>
      </w:r>
    </w:p>
    <w:p w:rsidR="00B15412" w:rsidRPr="005C40DC" w:rsidRDefault="00B15412" w:rsidP="00B15412">
      <w:pPr>
        <w:rPr>
          <w:lang w:val="ru-RU"/>
        </w:rPr>
      </w:pPr>
      <w:r w:rsidRPr="005C40DC">
        <w:rPr>
          <w:lang w:val="ru-RU"/>
        </w:rPr>
        <w:t>При каком уровне запаса нужно делать новый заказ поставщику? Какой уровень обслуж</w:t>
      </w:r>
      <w:r w:rsidRPr="005C40DC">
        <w:rPr>
          <w:lang w:val="ru-RU"/>
        </w:rPr>
        <w:t>и</w:t>
      </w:r>
      <w:r w:rsidRPr="005C40DC">
        <w:rPr>
          <w:lang w:val="ru-RU"/>
        </w:rPr>
        <w:t>вания обеспечит управляющий по замене кресел?</w:t>
      </w:r>
    </w:p>
    <w:p w:rsidR="00B15412" w:rsidRPr="00D95F4E" w:rsidRDefault="00B15412" w:rsidP="00B15412">
      <w:pPr>
        <w:rPr>
          <w:lang w:val="ru-RU"/>
        </w:rPr>
      </w:pPr>
    </w:p>
    <w:p w:rsidR="00B15412" w:rsidRDefault="00B15412" w:rsidP="00B15412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B1541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B15412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B15412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77FAD8B" wp14:editId="083190A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B1541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862FE0" wp14:editId="66E797D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B15412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862FE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B15412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B1541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B1541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B15412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B1541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12"/>
    <w:rsid w:val="002B2C1B"/>
    <w:rsid w:val="00421F70"/>
    <w:rsid w:val="006C0B77"/>
    <w:rsid w:val="008242FF"/>
    <w:rsid w:val="00870751"/>
    <w:rsid w:val="00922C48"/>
    <w:rsid w:val="00B15412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9CBE-A92B-4F8A-91B4-DCE5086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1541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1541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B1541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1541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1541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1541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1541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1541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1541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B1541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B1541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1541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1541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1541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1541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1541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1541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1541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B15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B15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15412"/>
    <w:pPr>
      <w:numPr>
        <w:numId w:val="10"/>
      </w:numPr>
    </w:pPr>
  </w:style>
  <w:style w:type="paragraph" w:styleId="a8">
    <w:name w:val="Block Text"/>
    <w:basedOn w:val="a0"/>
    <w:rsid w:val="00B1541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1541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B154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B15412"/>
    <w:rPr>
      <w:rFonts w:ascii="Calibri" w:eastAsia="Times New Roman" w:hAnsi="Calibri" w:cs="Calibri"/>
      <w:lang w:val="en-US"/>
    </w:rPr>
  </w:style>
  <w:style w:type="character" w:styleId="ab">
    <w:name w:val="page number"/>
    <w:rsid w:val="00B15412"/>
    <w:rPr>
      <w:rFonts w:cs="Times New Roman"/>
    </w:rPr>
  </w:style>
  <w:style w:type="paragraph" w:styleId="ac">
    <w:name w:val="footer"/>
    <w:basedOn w:val="a0"/>
    <w:link w:val="ad"/>
    <w:rsid w:val="00B154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15412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B1541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B1541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15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1541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15412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B154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15412"/>
    <w:rPr>
      <w:sz w:val="20"/>
      <w:szCs w:val="20"/>
    </w:rPr>
  </w:style>
  <w:style w:type="character" w:styleId="af1">
    <w:name w:val="Hyperlink"/>
    <w:uiPriority w:val="99"/>
    <w:rsid w:val="00B15412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B15412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B15412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B15412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B15412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B1541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B1541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15412"/>
    <w:pPr>
      <w:jc w:val="left"/>
    </w:pPr>
  </w:style>
  <w:style w:type="paragraph" w:customStyle="1" w:styleId="af8">
    <w:name w:val="ТаблицаЗадачника"/>
    <w:basedOn w:val="a0"/>
    <w:autoRedefine/>
    <w:rsid w:val="00B15412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B154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B1541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B15412"/>
    <w:rPr>
      <w:rFonts w:cs="Times New Roman"/>
      <w:b/>
      <w:bCs/>
      <w:spacing w:val="0"/>
    </w:rPr>
  </w:style>
  <w:style w:type="character" w:styleId="afc">
    <w:name w:val="Emphasis"/>
    <w:qFormat/>
    <w:rsid w:val="00B1541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15412"/>
  </w:style>
  <w:style w:type="character" w:customStyle="1" w:styleId="NoSpacingChar">
    <w:name w:val="No Spacing Char"/>
    <w:link w:val="12"/>
    <w:locked/>
    <w:rsid w:val="00B1541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15412"/>
    <w:pPr>
      <w:ind w:left="720"/>
    </w:pPr>
  </w:style>
  <w:style w:type="paragraph" w:customStyle="1" w:styleId="21">
    <w:name w:val="Цитата 21"/>
    <w:basedOn w:val="a0"/>
    <w:next w:val="a0"/>
    <w:link w:val="QuoteChar"/>
    <w:rsid w:val="00B1541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1541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1541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1541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1541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1541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1541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1541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1541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15412"/>
    <w:pPr>
      <w:outlineLvl w:val="9"/>
    </w:pPr>
  </w:style>
  <w:style w:type="numbering" w:customStyle="1" w:styleId="38">
    <w:name w:val="Стиль нумерованный полужирный38"/>
    <w:rsid w:val="00B15412"/>
    <w:pPr>
      <w:numPr>
        <w:numId w:val="6"/>
      </w:numPr>
    </w:pPr>
  </w:style>
  <w:style w:type="numbering" w:customStyle="1" w:styleId="124">
    <w:name w:val="Стиль нумерованный полужирный124"/>
    <w:rsid w:val="00B15412"/>
    <w:pPr>
      <w:numPr>
        <w:numId w:val="9"/>
      </w:numPr>
    </w:pPr>
  </w:style>
  <w:style w:type="numbering" w:customStyle="1" w:styleId="66">
    <w:name w:val="Стиль нумерованный полужирный66"/>
    <w:rsid w:val="00B15412"/>
    <w:pPr>
      <w:numPr>
        <w:numId w:val="7"/>
      </w:numPr>
    </w:pPr>
  </w:style>
  <w:style w:type="numbering" w:customStyle="1" w:styleId="54">
    <w:name w:val="Стиль нумерованный полужирный54"/>
    <w:rsid w:val="00B15412"/>
    <w:pPr>
      <w:numPr>
        <w:numId w:val="4"/>
      </w:numPr>
    </w:pPr>
  </w:style>
  <w:style w:type="numbering" w:customStyle="1" w:styleId="246">
    <w:name w:val="Стиль нумерованный полужирный246"/>
    <w:rsid w:val="00B15412"/>
    <w:pPr>
      <w:numPr>
        <w:numId w:val="2"/>
      </w:numPr>
    </w:pPr>
  </w:style>
  <w:style w:type="numbering" w:customStyle="1" w:styleId="146">
    <w:name w:val="Стиль нумерованный полужирный146"/>
    <w:rsid w:val="00B15412"/>
    <w:pPr>
      <w:numPr>
        <w:numId w:val="1"/>
      </w:numPr>
    </w:pPr>
  </w:style>
  <w:style w:type="numbering" w:customStyle="1" w:styleId="44">
    <w:name w:val="Стиль нумерованный полужирный44"/>
    <w:rsid w:val="00B15412"/>
    <w:pPr>
      <w:numPr>
        <w:numId w:val="3"/>
      </w:numPr>
    </w:pPr>
  </w:style>
  <w:style w:type="numbering" w:customStyle="1" w:styleId="225">
    <w:name w:val="Стиль нумерованный полужирный225"/>
    <w:rsid w:val="00B15412"/>
    <w:pPr>
      <w:numPr>
        <w:numId w:val="14"/>
      </w:numPr>
    </w:pPr>
  </w:style>
  <w:style w:type="numbering" w:customStyle="1" w:styleId="76">
    <w:name w:val="Стиль нумерованный полужирный76"/>
    <w:rsid w:val="00B15412"/>
    <w:pPr>
      <w:numPr>
        <w:numId w:val="8"/>
      </w:numPr>
    </w:pPr>
  </w:style>
  <w:style w:type="numbering" w:customStyle="1" w:styleId="74">
    <w:name w:val="Стиль нумерованный полужирный74"/>
    <w:rsid w:val="00B15412"/>
    <w:pPr>
      <w:numPr>
        <w:numId w:val="5"/>
      </w:numPr>
    </w:pPr>
  </w:style>
  <w:style w:type="paragraph" w:customStyle="1" w:styleId="1b">
    <w:name w:val="Обычный1"/>
    <w:rsid w:val="00B1541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B1541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B1541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B15412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B15412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B15412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B1541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B1541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B1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1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1541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1541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15412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B1541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15412"/>
    <w:pPr>
      <w:spacing w:after="100"/>
      <w:ind w:left="440"/>
    </w:pPr>
  </w:style>
  <w:style w:type="paragraph" w:styleId="22">
    <w:name w:val="List 2"/>
    <w:basedOn w:val="a0"/>
    <w:rsid w:val="00B1541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1541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15412"/>
    <w:pPr>
      <w:numPr>
        <w:numId w:val="11"/>
      </w:numPr>
    </w:pPr>
  </w:style>
  <w:style w:type="paragraph" w:styleId="a">
    <w:name w:val="List Bullet"/>
    <w:basedOn w:val="a0"/>
    <w:semiHidden/>
    <w:unhideWhenUsed/>
    <w:rsid w:val="00B15412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B15412"/>
    <w:rPr>
      <w:color w:val="808080"/>
    </w:rPr>
  </w:style>
  <w:style w:type="paragraph" w:styleId="33">
    <w:name w:val="Body Text Indent 3"/>
    <w:basedOn w:val="a0"/>
    <w:link w:val="34"/>
    <w:rsid w:val="00B1541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1541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15412"/>
    <w:pPr>
      <w:numPr>
        <w:numId w:val="13"/>
      </w:numPr>
    </w:pPr>
  </w:style>
  <w:style w:type="paragraph" w:customStyle="1" w:styleId="Normal12">
    <w:name w:val="Normal12"/>
    <w:rsid w:val="00B1541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B15412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B15412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B15412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