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075C" w:rsidRPr="00232E07" w:rsidRDefault="00D8075C" w:rsidP="00D8075C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Hlk496270972"/>
      <w:bookmarkStart w:id="4" w:name="_Toc62354319"/>
      <w:bookmarkStart w:id="5" w:name="_Hlk27146913"/>
      <w:bookmarkStart w:id="6" w:name="_Toc72963069"/>
      <w:r>
        <w:rPr>
          <w:noProof/>
          <w:lang w:val="ru-RU"/>
        </w:rPr>
        <w:t>Вариант 06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6"/>
      <w:r>
        <w:rPr>
          <w:noProof/>
          <w:lang w:val="ru-RU"/>
        </w:rPr>
        <w:t xml:space="preserve"> </w:t>
      </w:r>
      <w:bookmarkEnd w:id="4"/>
    </w:p>
    <w:p w:rsidR="00D8075C" w:rsidRPr="005A6787" w:rsidRDefault="00D8075C" w:rsidP="00D8075C">
      <w:pPr>
        <w:rPr>
          <w:lang w:val="ru-RU"/>
        </w:rPr>
      </w:pPr>
    </w:p>
    <w:p w:rsidR="00D8075C" w:rsidRPr="005C40DC" w:rsidRDefault="00D8075C" w:rsidP="00D8075C">
      <w:pPr>
        <w:rPr>
          <w:lang w:val="ru-RU"/>
        </w:rPr>
      </w:pPr>
      <w:r w:rsidRPr="005C40DC">
        <w:rPr>
          <w:lang w:val="ru-RU"/>
        </w:rPr>
        <w:t>Местная станция технического обслуживания автомобилей - открыта 7 дней в неделю, 365 дней в году. Продажи высококачественного масла 10</w:t>
      </w:r>
      <w:r w:rsidRPr="00535BBF">
        <w:t>W</w:t>
      </w:r>
      <w:r w:rsidRPr="005C40DC">
        <w:rPr>
          <w:lang w:val="ru-RU"/>
        </w:rPr>
        <w:t>40 составляют в среднем 20 к</w:t>
      </w:r>
      <w:r w:rsidRPr="005C40DC">
        <w:rPr>
          <w:lang w:val="ru-RU"/>
        </w:rPr>
        <w:t>а</w:t>
      </w:r>
      <w:r w:rsidRPr="005C40DC">
        <w:rPr>
          <w:lang w:val="ru-RU"/>
        </w:rPr>
        <w:t>нистр (по 20 литров каждая) в день, стандартное отклонение спроса 6,15 канистр в день. Эти характеристики были получены из выборки данных за последний год.</w:t>
      </w:r>
    </w:p>
    <w:p w:rsidR="00D8075C" w:rsidRPr="005C40DC" w:rsidRDefault="00D8075C" w:rsidP="00D8075C">
      <w:pPr>
        <w:rPr>
          <w:lang w:val="ru-RU"/>
        </w:rPr>
      </w:pPr>
      <w:r w:rsidRPr="005C40DC">
        <w:rPr>
          <w:lang w:val="ru-RU"/>
        </w:rPr>
        <w:t xml:space="preserve"> Издержки хранения составляют- 20%. Себестоимость одной канистры - $65. Стоимость выполнения заказа на пополнение запаса масла на складе - $ 100. Сейчас масло заказыв</w:t>
      </w:r>
      <w:r w:rsidRPr="005C40DC">
        <w:rPr>
          <w:lang w:val="ru-RU"/>
        </w:rPr>
        <w:t>а</w:t>
      </w:r>
      <w:r w:rsidRPr="005C40DC">
        <w:rPr>
          <w:lang w:val="ru-RU"/>
        </w:rPr>
        <w:t xml:space="preserve">ют 1 раз в месяц. </w:t>
      </w:r>
    </w:p>
    <w:p w:rsidR="00D8075C" w:rsidRPr="005C40DC" w:rsidRDefault="00D8075C" w:rsidP="00D8075C">
      <w:pPr>
        <w:rPr>
          <w:lang w:val="ru-RU"/>
        </w:rPr>
      </w:pPr>
      <w:r w:rsidRPr="005C40DC">
        <w:rPr>
          <w:lang w:val="ru-RU"/>
        </w:rPr>
        <w:t>Время выполнения заказа - две недели. Невыполнение запроса на масло не выгодно - а</w:t>
      </w:r>
      <w:r w:rsidRPr="005C40DC">
        <w:rPr>
          <w:lang w:val="ru-RU"/>
        </w:rPr>
        <w:t>в</w:t>
      </w:r>
      <w:r w:rsidRPr="005C40DC">
        <w:rPr>
          <w:lang w:val="ru-RU"/>
        </w:rPr>
        <w:t xml:space="preserve">томобилист уезжает. </w:t>
      </w:r>
    </w:p>
    <w:p w:rsidR="00D8075C" w:rsidRDefault="00D8075C" w:rsidP="00D8075C">
      <w:r>
        <w:t xml:space="preserve">Основываясь на этих данных, </w:t>
      </w:r>
      <w:r w:rsidRPr="00535BBF">
        <w:t xml:space="preserve">найдите </w:t>
      </w:r>
    </w:p>
    <w:p w:rsidR="00D8075C" w:rsidRDefault="00D8075C" w:rsidP="00D8075C">
      <w:pPr>
        <w:pStyle w:val="afe"/>
        <w:widowControl/>
        <w:numPr>
          <w:ilvl w:val="0"/>
          <w:numId w:val="18"/>
        </w:numPr>
      </w:pPr>
      <w:r w:rsidRPr="005C40DC">
        <w:rPr>
          <w:lang w:val="ru-RU"/>
        </w:rPr>
        <w:t>Каков должен быть оптимальный средний уровень запаса масла на складе, как ч</w:t>
      </w:r>
      <w:r w:rsidRPr="005C40DC">
        <w:rPr>
          <w:lang w:val="ru-RU"/>
        </w:rPr>
        <w:t>а</w:t>
      </w:r>
      <w:r w:rsidRPr="005C40DC">
        <w:rPr>
          <w:lang w:val="ru-RU"/>
        </w:rPr>
        <w:t xml:space="preserve">сто надо делать заказ на пополнение запаса? </w:t>
      </w:r>
      <w:r w:rsidRPr="00BE1B19">
        <w:t>Сопоставьте</w:t>
      </w:r>
      <w:r>
        <w:t xml:space="preserve"> </w:t>
      </w:r>
      <w:r w:rsidRPr="00BE1B19">
        <w:t xml:space="preserve">Ваш план </w:t>
      </w:r>
      <w:r>
        <w:t xml:space="preserve">с </w:t>
      </w:r>
      <w:r w:rsidRPr="00BE1B19">
        <w:t>нынешней ситуацией</w:t>
      </w:r>
    </w:p>
    <w:p w:rsidR="00D8075C" w:rsidRPr="005C40DC" w:rsidRDefault="00D8075C" w:rsidP="00D8075C">
      <w:pPr>
        <w:pStyle w:val="afe"/>
        <w:widowControl/>
        <w:numPr>
          <w:ilvl w:val="0"/>
          <w:numId w:val="18"/>
        </w:numPr>
        <w:rPr>
          <w:lang w:val="ru-RU"/>
        </w:rPr>
      </w:pPr>
      <w:r w:rsidRPr="005C40DC">
        <w:rPr>
          <w:lang w:val="ru-RU"/>
        </w:rPr>
        <w:t>Какова точка перезаказа, если босс требует, чтобы в 99 периодах перезаказа из 100 все клиенты были бы удовлетворены?</w:t>
      </w:r>
    </w:p>
    <w:p w:rsidR="00D8075C" w:rsidRPr="005C40DC" w:rsidRDefault="00D8075C" w:rsidP="00D8075C">
      <w:pPr>
        <w:pStyle w:val="afe"/>
        <w:widowControl/>
        <w:numPr>
          <w:ilvl w:val="0"/>
          <w:numId w:val="18"/>
        </w:numPr>
        <w:rPr>
          <w:lang w:val="ru-RU"/>
        </w:rPr>
      </w:pPr>
      <w:r w:rsidRPr="005C40DC">
        <w:rPr>
          <w:lang w:val="ru-RU"/>
        </w:rPr>
        <w:t>Какова при этом будет доля неудовлетворенных клиентов?</w:t>
      </w:r>
    </w:p>
    <w:p w:rsidR="00D8075C" w:rsidRDefault="00D8075C" w:rsidP="00D8075C">
      <w:pPr>
        <w:rPr>
          <w:noProof/>
          <w:lang w:val="ru-RU"/>
        </w:rPr>
      </w:pPr>
    </w:p>
    <w:bookmarkEnd w:id="5"/>
    <w:bookmarkEnd w:id="3"/>
    <w:bookmarkEnd w:id="0"/>
    <w:bookmarkEnd w:id="1"/>
    <w:bookmarkEnd w:id="2"/>
    <w:sectPr w:rsidR="00D8075C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D8075C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12" w:name="_Hlk62336413"/>
    <w:bookmarkStart w:id="13" w:name="_Hlk62336414"/>
    <w:bookmarkStart w:id="14" w:name="_Hlk62336853"/>
    <w:bookmarkStart w:id="15" w:name="_Hlk62336854"/>
    <w:bookmarkStart w:id="16" w:name="_Hlk62338166"/>
    <w:bookmarkStart w:id="17" w:name="_Hlk62338167"/>
    <w:bookmarkStart w:id="18" w:name="_Hlk62338551"/>
    <w:bookmarkStart w:id="19" w:name="_Hlk62338552"/>
    <w:bookmarkStart w:id="20" w:name="_Hlk62338581"/>
    <w:bookmarkStart w:id="21" w:name="_Hlk62338582"/>
    <w:bookmarkStart w:id="22" w:name="_Hlk62338687"/>
    <w:bookmarkStart w:id="23" w:name="_Hlk62338688"/>
    <w:bookmarkStart w:id="24" w:name="_Hlk62338693"/>
    <w:bookmarkStart w:id="25" w:name="_Hlk62338694"/>
    <w:bookmarkStart w:id="26" w:name="_Hlk62338700"/>
    <w:bookmarkStart w:id="27" w:name="_Hlk62338701"/>
    <w:bookmarkStart w:id="28" w:name="_Hlk62338706"/>
    <w:bookmarkStart w:id="29" w:name="_Hlk62338707"/>
    <w:bookmarkStart w:id="30" w:name="_Hlk62344989"/>
    <w:bookmarkStart w:id="31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D8075C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7" w:name="_Hlk62344956"/>
    <w:bookmarkStart w:id="8" w:name="_Hlk62344957"/>
    <w:bookmarkStart w:id="9" w:name="_Hlk62345747"/>
    <w:bookmarkStart w:id="10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66DA1EFB" wp14:editId="58E35FDE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11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D8075C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5E1BBF0" wp14:editId="5FF3BC6E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D8075C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5E1BBF0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D8075C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D8075C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D8075C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A16E0" w:rsidRDefault="00D8075C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ОПЕРАЦИОННЫЙ МЕНЕДЖМЕНТ.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УПРАВЛЕНИЕ ЗАПАСАМИ</w:t>
    </w:r>
  </w:p>
  <w:bookmarkEnd w:id="11"/>
  <w:p w:rsidR="00C52AEE" w:rsidRPr="00637798" w:rsidRDefault="00D8075C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314BE"/>
    <w:multiLevelType w:val="hybridMultilevel"/>
    <w:tmpl w:val="C67C1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B31D0"/>
    <w:multiLevelType w:val="hybridMultilevel"/>
    <w:tmpl w:val="81B47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057C8"/>
    <w:multiLevelType w:val="hybridMultilevel"/>
    <w:tmpl w:val="A6FED66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089A20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0DC00B2"/>
    <w:multiLevelType w:val="hybridMultilevel"/>
    <w:tmpl w:val="7E98F48A"/>
    <w:lvl w:ilvl="0" w:tplc="490265E6">
      <w:start w:val="1"/>
      <w:numFmt w:val="lowerLetter"/>
      <w:pStyle w:val="2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A0432CD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3067D"/>
    <w:multiLevelType w:val="hybridMultilevel"/>
    <w:tmpl w:val="8B5A9D0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247710D3"/>
    <w:multiLevelType w:val="hybridMultilevel"/>
    <w:tmpl w:val="5310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A7898"/>
    <w:multiLevelType w:val="hybridMultilevel"/>
    <w:tmpl w:val="65F4E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3AA46D54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ED4EAD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C18E9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5DF1FDD"/>
    <w:multiLevelType w:val="hybridMultilevel"/>
    <w:tmpl w:val="351497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2456C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D2507B"/>
    <w:multiLevelType w:val="hybridMultilevel"/>
    <w:tmpl w:val="67349D7C"/>
    <w:lvl w:ilvl="0" w:tplc="C50A8C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E7EE9"/>
    <w:multiLevelType w:val="hybridMultilevel"/>
    <w:tmpl w:val="2F96D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0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F66518F"/>
    <w:multiLevelType w:val="hybridMultilevel"/>
    <w:tmpl w:val="8506B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9"/>
  </w:num>
  <w:num w:numId="5">
    <w:abstractNumId w:val="30"/>
  </w:num>
  <w:num w:numId="6">
    <w:abstractNumId w:val="1"/>
  </w:num>
  <w:num w:numId="7">
    <w:abstractNumId w:val="8"/>
  </w:num>
  <w:num w:numId="8">
    <w:abstractNumId w:val="29"/>
  </w:num>
  <w:num w:numId="9">
    <w:abstractNumId w:val="7"/>
  </w:num>
  <w:num w:numId="10">
    <w:abstractNumId w:val="17"/>
  </w:num>
  <w:num w:numId="11">
    <w:abstractNumId w:val="26"/>
  </w:num>
  <w:num w:numId="12">
    <w:abstractNumId w:val="0"/>
  </w:num>
  <w:num w:numId="13">
    <w:abstractNumId w:val="19"/>
  </w:num>
  <w:num w:numId="14">
    <w:abstractNumId w:val="23"/>
  </w:num>
  <w:num w:numId="16">
    <w:abstractNumId w:val="20"/>
  </w:num>
  <w:num w:numId="17">
    <w:abstractNumId w:val="25"/>
  </w:num>
  <w:num w:numId="18">
    <w:abstractNumId w:val="22"/>
  </w:num>
  <w:num w:numId="19">
    <w:abstractNumId w:val="10"/>
  </w:num>
  <w:num w:numId="20">
    <w:abstractNumId w:val="15"/>
  </w:num>
  <w:num w:numId="21">
    <w:abstractNumId w:val="13"/>
  </w:num>
  <w:num w:numId="22">
    <w:abstractNumId w:val="12"/>
  </w:num>
  <w:num w:numId="23">
    <w:abstractNumId w:val="3"/>
  </w:num>
  <w:num w:numId="24">
    <w:abstractNumId w:val="31"/>
  </w:num>
  <w:num w:numId="25">
    <w:abstractNumId w:val="24"/>
  </w:num>
  <w:num w:numId="26">
    <w:abstractNumId w:val="28"/>
  </w:num>
  <w:num w:numId="27">
    <w:abstractNumId w:val="2"/>
  </w:num>
  <w:num w:numId="28">
    <w:abstractNumId w:val="6"/>
  </w:num>
  <w:num w:numId="29">
    <w:abstractNumId w:val="6"/>
    <w:lvlOverride w:ilvl="0">
      <w:startOverride w:val="1"/>
    </w:lvlOverride>
  </w:num>
  <w:num w:numId="30">
    <w:abstractNumId w:val="27"/>
  </w:num>
  <w:num w:numId="31">
    <w:abstractNumId w:val="1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5C"/>
    <w:rsid w:val="002B2C1B"/>
    <w:rsid w:val="00421F70"/>
    <w:rsid w:val="006C0B77"/>
    <w:rsid w:val="008242FF"/>
    <w:rsid w:val="00870751"/>
    <w:rsid w:val="00922C48"/>
    <w:rsid w:val="00B915B7"/>
    <w:rsid w:val="00D8075C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5A8E5-E101-4177-B0E2-F068CFE3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8075C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D8075C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0">
    <w:name w:val="heading 2"/>
    <w:basedOn w:val="a0"/>
    <w:next w:val="a0"/>
    <w:link w:val="2"/>
    <w:qFormat/>
    <w:rsid w:val="00D8075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D8075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D8075C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D8075C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D8075C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D8075C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D8075C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D8075C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">
    <w:name w:val="Заголовок 2 Знак"/>
    <w:basedOn w:val="a1"/>
    <w:link w:val="20"/>
    <w:rsid w:val="00D8075C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D8075C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D8075C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D8075C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D8075C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D8075C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D8075C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D8075C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D807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D8075C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D8075C"/>
    <w:pPr>
      <w:numPr>
        <w:numId w:val="10"/>
      </w:numPr>
    </w:pPr>
  </w:style>
  <w:style w:type="paragraph" w:styleId="a8">
    <w:name w:val="Block Text"/>
    <w:basedOn w:val="a0"/>
    <w:rsid w:val="00D8075C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D8075C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D807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D8075C"/>
    <w:rPr>
      <w:rFonts w:ascii="Calibri" w:eastAsia="Times New Roman" w:hAnsi="Calibri" w:cs="Calibri"/>
      <w:lang w:val="en-US"/>
    </w:rPr>
  </w:style>
  <w:style w:type="character" w:styleId="ab">
    <w:name w:val="page number"/>
    <w:rsid w:val="00D8075C"/>
    <w:rPr>
      <w:rFonts w:cs="Times New Roman"/>
    </w:rPr>
  </w:style>
  <w:style w:type="paragraph" w:styleId="ac">
    <w:name w:val="footer"/>
    <w:basedOn w:val="a0"/>
    <w:link w:val="ad"/>
    <w:rsid w:val="00D807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D8075C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D8075C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D8075C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D80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D8075C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D8075C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D8075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D8075C"/>
    <w:rPr>
      <w:sz w:val="20"/>
      <w:szCs w:val="20"/>
    </w:rPr>
  </w:style>
  <w:style w:type="character" w:styleId="af1">
    <w:name w:val="Hyperlink"/>
    <w:uiPriority w:val="99"/>
    <w:rsid w:val="00D8075C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D8075C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D8075C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D8075C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D8075C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D8075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D8075C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D8075C"/>
    <w:pPr>
      <w:jc w:val="left"/>
    </w:pPr>
  </w:style>
  <w:style w:type="paragraph" w:customStyle="1" w:styleId="af8">
    <w:name w:val="ТаблицаЗадачника"/>
    <w:basedOn w:val="a0"/>
    <w:autoRedefine/>
    <w:rsid w:val="00D8075C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D8075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D8075C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D8075C"/>
    <w:rPr>
      <w:rFonts w:cs="Times New Roman"/>
      <w:b/>
      <w:bCs/>
      <w:spacing w:val="0"/>
    </w:rPr>
  </w:style>
  <w:style w:type="character" w:styleId="afc">
    <w:name w:val="Emphasis"/>
    <w:qFormat/>
    <w:rsid w:val="00D8075C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D8075C"/>
  </w:style>
  <w:style w:type="character" w:customStyle="1" w:styleId="NoSpacingChar">
    <w:name w:val="No Spacing Char"/>
    <w:link w:val="12"/>
    <w:locked/>
    <w:rsid w:val="00D8075C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D8075C"/>
    <w:pPr>
      <w:ind w:left="720"/>
    </w:pPr>
  </w:style>
  <w:style w:type="paragraph" w:customStyle="1" w:styleId="21">
    <w:name w:val="Цитата 21"/>
    <w:basedOn w:val="a0"/>
    <w:next w:val="a0"/>
    <w:link w:val="QuoteChar"/>
    <w:rsid w:val="00D8075C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D8075C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D8075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D8075C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D8075C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D8075C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D8075C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D8075C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D8075C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D8075C"/>
    <w:pPr>
      <w:outlineLvl w:val="9"/>
    </w:pPr>
  </w:style>
  <w:style w:type="numbering" w:customStyle="1" w:styleId="38">
    <w:name w:val="Стиль нумерованный полужирный38"/>
    <w:rsid w:val="00D8075C"/>
    <w:pPr>
      <w:numPr>
        <w:numId w:val="6"/>
      </w:numPr>
    </w:pPr>
  </w:style>
  <w:style w:type="numbering" w:customStyle="1" w:styleId="124">
    <w:name w:val="Стиль нумерованный полужирный124"/>
    <w:rsid w:val="00D8075C"/>
    <w:pPr>
      <w:numPr>
        <w:numId w:val="9"/>
      </w:numPr>
    </w:pPr>
  </w:style>
  <w:style w:type="numbering" w:customStyle="1" w:styleId="66">
    <w:name w:val="Стиль нумерованный полужирный66"/>
    <w:rsid w:val="00D8075C"/>
    <w:pPr>
      <w:numPr>
        <w:numId w:val="7"/>
      </w:numPr>
    </w:pPr>
  </w:style>
  <w:style w:type="numbering" w:customStyle="1" w:styleId="54">
    <w:name w:val="Стиль нумерованный полужирный54"/>
    <w:rsid w:val="00D8075C"/>
    <w:pPr>
      <w:numPr>
        <w:numId w:val="4"/>
      </w:numPr>
    </w:pPr>
  </w:style>
  <w:style w:type="numbering" w:customStyle="1" w:styleId="246">
    <w:name w:val="Стиль нумерованный полужирный246"/>
    <w:rsid w:val="00D8075C"/>
    <w:pPr>
      <w:numPr>
        <w:numId w:val="2"/>
      </w:numPr>
    </w:pPr>
  </w:style>
  <w:style w:type="numbering" w:customStyle="1" w:styleId="146">
    <w:name w:val="Стиль нумерованный полужирный146"/>
    <w:rsid w:val="00D8075C"/>
    <w:pPr>
      <w:numPr>
        <w:numId w:val="1"/>
      </w:numPr>
    </w:pPr>
  </w:style>
  <w:style w:type="numbering" w:customStyle="1" w:styleId="44">
    <w:name w:val="Стиль нумерованный полужирный44"/>
    <w:rsid w:val="00D8075C"/>
    <w:pPr>
      <w:numPr>
        <w:numId w:val="3"/>
      </w:numPr>
    </w:pPr>
  </w:style>
  <w:style w:type="numbering" w:customStyle="1" w:styleId="225">
    <w:name w:val="Стиль нумерованный полужирный225"/>
    <w:rsid w:val="00D8075C"/>
    <w:pPr>
      <w:numPr>
        <w:numId w:val="14"/>
      </w:numPr>
    </w:pPr>
  </w:style>
  <w:style w:type="numbering" w:customStyle="1" w:styleId="76">
    <w:name w:val="Стиль нумерованный полужирный76"/>
    <w:rsid w:val="00D8075C"/>
    <w:pPr>
      <w:numPr>
        <w:numId w:val="8"/>
      </w:numPr>
    </w:pPr>
  </w:style>
  <w:style w:type="numbering" w:customStyle="1" w:styleId="74">
    <w:name w:val="Стиль нумерованный полужирный74"/>
    <w:rsid w:val="00D8075C"/>
    <w:pPr>
      <w:numPr>
        <w:numId w:val="5"/>
      </w:numPr>
    </w:pPr>
  </w:style>
  <w:style w:type="paragraph" w:customStyle="1" w:styleId="1b">
    <w:name w:val="Обычный1"/>
    <w:rsid w:val="00D8075C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D8075C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D8075C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D8075C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D8075C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D8075C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D8075C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D8075C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D807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D807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D8075C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D8075C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D8075C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D8075C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D8075C"/>
    <w:pPr>
      <w:spacing w:after="100"/>
      <w:ind w:left="440"/>
    </w:pPr>
  </w:style>
  <w:style w:type="paragraph" w:styleId="22">
    <w:name w:val="List 2"/>
    <w:basedOn w:val="a0"/>
    <w:rsid w:val="00D8075C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D8075C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D8075C"/>
    <w:pPr>
      <w:numPr>
        <w:numId w:val="11"/>
      </w:numPr>
    </w:pPr>
  </w:style>
  <w:style w:type="paragraph" w:styleId="a">
    <w:name w:val="List Bullet"/>
    <w:basedOn w:val="a0"/>
    <w:semiHidden/>
    <w:unhideWhenUsed/>
    <w:rsid w:val="00D8075C"/>
    <w:pPr>
      <w:numPr>
        <w:numId w:val="12"/>
      </w:numPr>
      <w:contextualSpacing/>
    </w:pPr>
  </w:style>
  <w:style w:type="character" w:styleId="aff6">
    <w:name w:val="Placeholder Text"/>
    <w:basedOn w:val="a1"/>
    <w:uiPriority w:val="99"/>
    <w:semiHidden/>
    <w:rsid w:val="00D8075C"/>
    <w:rPr>
      <w:color w:val="808080"/>
    </w:rPr>
  </w:style>
  <w:style w:type="paragraph" w:styleId="33">
    <w:name w:val="Body Text Indent 3"/>
    <w:basedOn w:val="a0"/>
    <w:link w:val="34"/>
    <w:rsid w:val="00D8075C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D8075C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D8075C"/>
    <w:pPr>
      <w:numPr>
        <w:numId w:val="13"/>
      </w:numPr>
    </w:pPr>
  </w:style>
  <w:style w:type="paragraph" w:customStyle="1" w:styleId="Normal12">
    <w:name w:val="Normal12"/>
    <w:rsid w:val="00D8075C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D8075C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D8075C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D8075C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2021-05-26T20:11:00Z</dcterms:created>
  <dcterms:modified xsi:type="dcterms:W3CDTF">2021-05-26T20:11:00Z</dcterms:modified>
</cp:coreProperties>
</file>