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6ACC" w:rsidRPr="00232E07" w:rsidRDefault="00196ACC" w:rsidP="00196ACC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62354379"/>
      <w:bookmarkStart w:id="4" w:name="_Toc62404661"/>
      <w:r>
        <w:rPr>
          <w:noProof/>
          <w:lang w:val="ru-RU"/>
        </w:rPr>
        <w:t>Вариант 61</w:t>
      </w:r>
      <w:r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 w:rsidRPr="00A3339A">
        <w:rPr>
          <w:noProof/>
          <w:lang w:val="ru-RU"/>
        </w:rPr>
        <w:t xml:space="preserve">Пробка </w:t>
      </w:r>
      <w:r w:rsidRPr="00A3339A">
        <w:rPr>
          <w:noProof/>
          <w:sz w:val="28"/>
          <w:lang w:val="ru-RU"/>
        </w:rPr>
        <w:t>(**)</w:t>
      </w:r>
      <w:bookmarkEnd w:id="4"/>
    </w:p>
    <w:p w:rsidR="00196ACC" w:rsidRPr="0045493D" w:rsidRDefault="00196ACC" w:rsidP="00196ACC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Вечер. Чаще бывает, что возвращаясь по МКАД домой после лекций в институте я проезжаю свободно. Однако сегодня – пробка. Ее размеры заставляют прикидывать варианты. И вероятности. Прямо как в методе деревьев решений, о котором сегодня рассказывали на лекции.</w:t>
      </w:r>
    </w:p>
    <w:p w:rsidR="00196ACC" w:rsidRPr="0045493D" w:rsidRDefault="00196ACC" w:rsidP="00196ACC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Ну-ка, попробуем.</w:t>
      </w:r>
    </w:p>
    <w:p w:rsidR="00196ACC" w:rsidRPr="0045493D" w:rsidRDefault="00196ACC" w:rsidP="00196ACC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Итак, диспозиция: живу я  на Ярославском шоссе ближе к кольцевой дороге, учусь возле метро Юго-Западная, сейчас стою в пробке недалеко от Можайского шоссе.</w:t>
      </w:r>
    </w:p>
    <w:p w:rsidR="00196ACC" w:rsidRPr="0045493D" w:rsidRDefault="00196ACC" w:rsidP="00196ACC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Если продолжить движение в том же направлении, то, как подсказывает практика, с шансами два против одного пробка может протянуться еще на несколько километров, и тогда я простою в ней часа полтора. В удачном варианте (т.е. с вероятностью 1/3) она вот-вот закончится, тогда это кратчайший путь до дома и я потрачу только 30 минут. </w:t>
      </w:r>
    </w:p>
    <w:p w:rsidR="00196ACC" w:rsidRPr="0045493D" w:rsidRDefault="00196ACC" w:rsidP="00196ACC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>Если не упорствовать в первоначальном решении, то можно поехать двумя способами:</w:t>
      </w:r>
    </w:p>
    <w:p w:rsidR="00196ACC" w:rsidRPr="0045493D" w:rsidRDefault="00196ACC" w:rsidP="00196ACC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1) просто развернуться и поехать по МКАД в обратную сторону, где сейчас нет пробки. Тогда с вероятностью 2/3 пробки таки не будет до самого конца пути и  путь до дома займет 50 мин. Однако с вероятностью 1/3 там может тоже встретиться пробка, и я буду в пути вдвое дольше. </w:t>
      </w:r>
    </w:p>
    <w:p w:rsidR="00196ACC" w:rsidRPr="0045493D" w:rsidRDefault="00196ACC" w:rsidP="00196ACC">
      <w:pPr>
        <w:ind w:firstLine="426"/>
        <w:rPr>
          <w:noProof/>
          <w:lang w:val="ru-RU"/>
        </w:rPr>
      </w:pPr>
      <w:r w:rsidRPr="0045493D">
        <w:rPr>
          <w:noProof/>
          <w:lang w:val="ru-RU"/>
        </w:rPr>
        <w:t xml:space="preserve">2) поехать по Можайскому шоссе, до которого я уже доползла. Тогда там тоже есть две альтернативы а) свернуть на 3-е кольцо и тогда с вероятностью 20% там будет пробка и я буду ехать 70 минут, и с вероятностью 80% пробки там уже не будет, тогда путь займет 40 минут и б) поехать по Садовому кольцу, вероятность пробки там меньше - всего 10% - и тогда дорога займет 80 минут, в 90% пробки там нет и тогда дорога займет 50 минут. </w:t>
      </w:r>
    </w:p>
    <w:p w:rsidR="00196ACC" w:rsidRPr="0045493D" w:rsidRDefault="00196ACC" w:rsidP="00196ACC">
      <w:pPr>
        <w:numPr>
          <w:ilvl w:val="0"/>
          <w:numId w:val="18"/>
        </w:numPr>
        <w:rPr>
          <w:noProof/>
          <w:lang w:val="ru-RU"/>
        </w:rPr>
      </w:pPr>
      <w:r w:rsidRPr="0045493D">
        <w:rPr>
          <w:noProof/>
          <w:lang w:val="ru-RU"/>
        </w:rPr>
        <w:t>Какой вариант выбрать, чтобы добраться быстрее? (Постройте дерево решений).</w:t>
      </w:r>
    </w:p>
    <w:p w:rsidR="00196ACC" w:rsidRPr="0045493D" w:rsidRDefault="00196ACC" w:rsidP="00196ACC">
      <w:pPr>
        <w:numPr>
          <w:ilvl w:val="0"/>
          <w:numId w:val="18"/>
        </w:numPr>
        <w:rPr>
          <w:noProof/>
          <w:lang w:val="ru-RU"/>
        </w:rPr>
      </w:pPr>
      <w:r w:rsidRPr="0045493D">
        <w:rPr>
          <w:noProof/>
          <w:lang w:val="ru-RU"/>
        </w:rPr>
        <w:t>Вычислив наилучший вариант я задумалась: «А почему, собственно, в таком случае я езжу домой по МКАД? Ведь другой вариант явно лучше? Может быть сразу выбирать его? Впрочем, нет! Ведь я решаю задачу, уже попав в пробку. А изначально я оценила бы вероятность попадания в пробку при движении по внутренней стороне МКАД как ¼. Причем без пробки я добралась бы до дома за те же 30 мин. А при наличии пробки среднее время можно оценить по предыдущим расчетам. Что же получится в этом случае?».</w:t>
      </w:r>
    </w:p>
    <w:p w:rsidR="00196ACC" w:rsidRDefault="00196ACC" w:rsidP="00196ACC">
      <w:pPr>
        <w:rPr>
          <w:noProof/>
          <w:lang w:val="ru-RU"/>
        </w:rPr>
      </w:pPr>
    </w:p>
    <w:bookmarkEnd w:id="3"/>
    <w:bookmarkEnd w:id="0"/>
    <w:bookmarkEnd w:id="1"/>
    <w:bookmarkEnd w:id="2"/>
    <w:sectPr w:rsidR="00196ACC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E81C3C" w:rsidRDefault="00196ACC" w:rsidP="000A78C7">
    <w:pPr>
      <w:pStyle w:val="aa"/>
      <w:rPr>
        <w:lang w:val="ru-RU"/>
      </w:rPr>
    </w:pPr>
    <w:bookmarkStart w:id="10" w:name="_Hlk62336413"/>
    <w:bookmarkStart w:id="11" w:name="_Hlk62336414"/>
    <w:bookmarkStart w:id="12" w:name="_Hlk62336853"/>
    <w:bookmarkStart w:id="13" w:name="_Hlk62336854"/>
    <w:bookmarkStart w:id="14" w:name="_Hlk62338166"/>
    <w:bookmarkStart w:id="15" w:name="_Hlk62338167"/>
    <w:bookmarkStart w:id="16" w:name="_Hlk62338551"/>
    <w:bookmarkStart w:id="17" w:name="_Hlk62338552"/>
    <w:bookmarkStart w:id="18" w:name="_Hlk62338581"/>
    <w:bookmarkStart w:id="19" w:name="_Hlk62338582"/>
    <w:bookmarkStart w:id="20" w:name="_Hlk62338687"/>
    <w:bookmarkStart w:id="21" w:name="_Hlk62338688"/>
    <w:bookmarkStart w:id="22" w:name="_Hlk62338693"/>
    <w:bookmarkStart w:id="23" w:name="_Hlk62338694"/>
    <w:bookmarkStart w:id="24" w:name="_Hlk62338700"/>
    <w:bookmarkStart w:id="25" w:name="_Hlk62338701"/>
    <w:bookmarkStart w:id="26" w:name="_Hlk62338706"/>
    <w:bookmarkStart w:id="27" w:name="_Hlk62338707"/>
    <w:bookmarkStart w:id="28" w:name="_Hlk62344989"/>
    <w:bookmarkStart w:id="29" w:name="_Hlk62344990"/>
    <w:r w:rsidRPr="00191FA4">
      <w:rPr>
        <w:b/>
        <w:i/>
        <w:color w:val="808080"/>
        <w:sz w:val="18"/>
        <w:szCs w:val="16"/>
        <w:lang w:val="ru-RU"/>
      </w:rPr>
      <w:t>Методы опт</w:t>
    </w:r>
    <w:r w:rsidRPr="00191FA4">
      <w:rPr>
        <w:b/>
        <w:i/>
        <w:color w:val="808080"/>
        <w:sz w:val="18"/>
        <w:szCs w:val="16"/>
        <w:lang w:val="ru-RU"/>
      </w:rPr>
      <w:t>имиза</w:t>
    </w:r>
    <w:r w:rsidRPr="00191FA4">
      <w:rPr>
        <w:b/>
        <w:i/>
        <w:color w:val="808080"/>
        <w:sz w:val="18"/>
        <w:szCs w:val="16"/>
        <w:lang w:val="ru-RU"/>
      </w:rPr>
      <w:t>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Выбор альтернатив в условиях риска.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 w:rsidRPr="00191FA4">
      <w:rPr>
        <w:b/>
        <w:i/>
        <w:color w:val="808080"/>
        <w:sz w:val="18"/>
        <w:szCs w:val="16"/>
        <w:lang w:val="ru-RU"/>
      </w:rPr>
      <w:t xml:space="preserve">  Варюхин С.Е.     </w:t>
    </w:r>
    <w:r w:rsidRPr="00E81C3C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81C3C">
      <w:rPr>
        <w:b/>
        <w:i/>
        <w:color w:val="808080"/>
        <w:sz w:val="18"/>
        <w:szCs w:val="16"/>
        <w:lang w:val="ru-RU"/>
      </w:rPr>
      <w:t xml:space="preserve"> г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3307" w:rsidRPr="00C0172B" w:rsidRDefault="00196ACC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5" w:name="_Hlk62344956"/>
    <w:bookmarkStart w:id="6" w:name="_Hlk62344957"/>
    <w:bookmarkStart w:id="7" w:name="_Hlk62345747"/>
    <w:bookmarkStart w:id="8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0C119CC6" wp14:editId="1AB81932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9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543307" w:rsidRPr="004047EA" w:rsidRDefault="00196ACC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3AB65A7" wp14:editId="016781BD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43307" w:rsidRDefault="00196ACC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</w:instrText>
                                </w:r>
                                <w:r>
                                  <w:instrText xml:space="preserve">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3AB65A7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543307" w:rsidRDefault="00196ACC" w:rsidP="000A78C7">
                          <w:r>
                            <w:fldChar w:fldCharType="begin"/>
                          </w:r>
                          <w:r>
                            <w:instrText xml:space="preserve">PAGE   </w:instrText>
                          </w:r>
                          <w:r>
                            <w:instrText xml:space="preserve">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543307" w:rsidRPr="004047EA" w:rsidRDefault="00196ACC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543307" w:rsidRDefault="00196ACC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543307" w:rsidRPr="003E3373" w:rsidRDefault="00196ACC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ЦИИ У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ПРАВЛЕНЧЕСКИХ РЕШЕНИЙ</w:t>
    </w:r>
  </w:p>
  <w:p w:rsidR="00543307" w:rsidRPr="00C4477C" w:rsidRDefault="00196ACC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543307" w:rsidRPr="00DB21BB" w:rsidRDefault="00196ACC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>Обязательное задан</w:t>
    </w:r>
    <w:r>
      <w:rPr>
        <w:b/>
        <w:bCs/>
        <w:color w:val="808080"/>
        <w:sz w:val="20"/>
        <w:szCs w:val="20"/>
        <w:lang w:val="ru-RU"/>
      </w:rPr>
      <w:t xml:space="preserve">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9"/>
  <w:p w:rsidR="00543307" w:rsidRPr="00637798" w:rsidRDefault="00196ACC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88CB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D4678"/>
    <w:multiLevelType w:val="hybridMultilevel"/>
    <w:tmpl w:val="3D0C7F1E"/>
    <w:styleLink w:val="345"/>
    <w:lvl w:ilvl="0" w:tplc="ED30F4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4452131"/>
    <w:multiLevelType w:val="hybridMultilevel"/>
    <w:tmpl w:val="3A9E33DE"/>
    <w:lvl w:ilvl="0" w:tplc="D1EA9BF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9" w15:restartNumberingAfterBreak="0">
    <w:nsid w:val="407B0334"/>
    <w:multiLevelType w:val="hybridMultilevel"/>
    <w:tmpl w:val="1930CE46"/>
    <w:styleLink w:val="343"/>
    <w:lvl w:ilvl="0" w:tplc="ED30F4BA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0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1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1128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7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5"/>
  </w:num>
  <w:num w:numId="5">
    <w:abstractNumId w:val="17"/>
  </w:num>
  <w:num w:numId="6">
    <w:abstractNumId w:val="1"/>
  </w:num>
  <w:num w:numId="7">
    <w:abstractNumId w:val="4"/>
  </w:num>
  <w:num w:numId="8">
    <w:abstractNumId w:val="16"/>
  </w:num>
  <w:num w:numId="9">
    <w:abstractNumId w:val="3"/>
  </w:num>
  <w:num w:numId="10">
    <w:abstractNumId w:val="10"/>
  </w:num>
  <w:num w:numId="11">
    <w:abstractNumId w:val="14"/>
  </w:num>
  <w:num w:numId="12">
    <w:abstractNumId w:val="0"/>
  </w:num>
  <w:num w:numId="13">
    <w:abstractNumId w:val="12"/>
  </w:num>
  <w:num w:numId="14">
    <w:abstractNumId w:val="13"/>
  </w:num>
  <w:num w:numId="16">
    <w:abstractNumId w:val="9"/>
  </w:num>
  <w:num w:numId="17">
    <w:abstractNumId w:val="2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CC"/>
    <w:rsid w:val="00196ACC"/>
    <w:rsid w:val="002B2C1B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305D6-DAC6-421B-A964-C87221D3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96ACC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196ACC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196ACC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196ACC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196ACC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196ACC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196ACC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196ACC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196ACC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196ACC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196ACC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196ACC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196ACC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196ACC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196ACC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196ACC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196ACC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196ACC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196A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196ACC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196ACC"/>
    <w:pPr>
      <w:numPr>
        <w:numId w:val="10"/>
      </w:numPr>
    </w:pPr>
  </w:style>
  <w:style w:type="paragraph" w:styleId="a6">
    <w:name w:val="Block Text"/>
    <w:basedOn w:val="a0"/>
    <w:rsid w:val="00196ACC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196ACC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196A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196ACC"/>
    <w:rPr>
      <w:rFonts w:ascii="Calibri" w:eastAsia="Times New Roman" w:hAnsi="Calibri" w:cs="Calibri"/>
      <w:lang w:val="en-US"/>
    </w:rPr>
  </w:style>
  <w:style w:type="character" w:styleId="a9">
    <w:name w:val="page number"/>
    <w:rsid w:val="00196ACC"/>
    <w:rPr>
      <w:rFonts w:cs="Times New Roman"/>
    </w:rPr>
  </w:style>
  <w:style w:type="paragraph" w:styleId="aa">
    <w:name w:val="footer"/>
    <w:basedOn w:val="a0"/>
    <w:link w:val="ab"/>
    <w:rsid w:val="00196A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196ACC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196ACC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196ACC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19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196ACC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196ACC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196AC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196ACC"/>
    <w:rPr>
      <w:sz w:val="20"/>
      <w:szCs w:val="20"/>
    </w:rPr>
  </w:style>
  <w:style w:type="character" w:styleId="af">
    <w:name w:val="Hyperlink"/>
    <w:uiPriority w:val="99"/>
    <w:rsid w:val="00196ACC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196ACC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196ACC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196ACC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196ACC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196AC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196ACC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196ACC"/>
    <w:pPr>
      <w:jc w:val="left"/>
    </w:pPr>
  </w:style>
  <w:style w:type="paragraph" w:customStyle="1" w:styleId="af6">
    <w:name w:val="ТаблицаЗадачника"/>
    <w:basedOn w:val="a0"/>
    <w:autoRedefine/>
    <w:rsid w:val="00196ACC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196ACC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196ACC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196ACC"/>
    <w:rPr>
      <w:rFonts w:cs="Times New Roman"/>
      <w:b/>
      <w:bCs/>
      <w:spacing w:val="0"/>
    </w:rPr>
  </w:style>
  <w:style w:type="character" w:styleId="afa">
    <w:name w:val="Emphasis"/>
    <w:qFormat/>
    <w:rsid w:val="00196ACC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196ACC"/>
  </w:style>
  <w:style w:type="character" w:customStyle="1" w:styleId="NoSpacingChar">
    <w:name w:val="No Spacing Char"/>
    <w:link w:val="12"/>
    <w:locked/>
    <w:rsid w:val="00196ACC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196ACC"/>
    <w:pPr>
      <w:ind w:left="720"/>
    </w:pPr>
  </w:style>
  <w:style w:type="paragraph" w:customStyle="1" w:styleId="21">
    <w:name w:val="Цитата 21"/>
    <w:basedOn w:val="a0"/>
    <w:next w:val="a0"/>
    <w:link w:val="QuoteChar"/>
    <w:rsid w:val="00196ACC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196ACC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196AC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196ACC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196ACC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196ACC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196ACC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196ACC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196ACC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196ACC"/>
    <w:pPr>
      <w:outlineLvl w:val="9"/>
    </w:pPr>
  </w:style>
  <w:style w:type="numbering" w:customStyle="1" w:styleId="38">
    <w:name w:val="Стиль нумерованный полужирный38"/>
    <w:rsid w:val="00196ACC"/>
    <w:pPr>
      <w:numPr>
        <w:numId w:val="6"/>
      </w:numPr>
    </w:pPr>
  </w:style>
  <w:style w:type="numbering" w:customStyle="1" w:styleId="124">
    <w:name w:val="Стиль нумерованный полужирный124"/>
    <w:rsid w:val="00196ACC"/>
    <w:pPr>
      <w:numPr>
        <w:numId w:val="9"/>
      </w:numPr>
    </w:pPr>
  </w:style>
  <w:style w:type="numbering" w:customStyle="1" w:styleId="66">
    <w:name w:val="Стиль нумерованный полужирный66"/>
    <w:rsid w:val="00196ACC"/>
    <w:pPr>
      <w:numPr>
        <w:numId w:val="7"/>
      </w:numPr>
    </w:pPr>
  </w:style>
  <w:style w:type="numbering" w:customStyle="1" w:styleId="54">
    <w:name w:val="Стиль нумерованный полужирный54"/>
    <w:rsid w:val="00196ACC"/>
    <w:pPr>
      <w:numPr>
        <w:numId w:val="4"/>
      </w:numPr>
    </w:pPr>
  </w:style>
  <w:style w:type="numbering" w:customStyle="1" w:styleId="246">
    <w:name w:val="Стиль нумерованный полужирный246"/>
    <w:rsid w:val="00196ACC"/>
    <w:pPr>
      <w:numPr>
        <w:numId w:val="2"/>
      </w:numPr>
    </w:pPr>
  </w:style>
  <w:style w:type="numbering" w:customStyle="1" w:styleId="146">
    <w:name w:val="Стиль нумерованный полужирный146"/>
    <w:rsid w:val="00196ACC"/>
    <w:pPr>
      <w:numPr>
        <w:numId w:val="1"/>
      </w:numPr>
    </w:pPr>
  </w:style>
  <w:style w:type="numbering" w:customStyle="1" w:styleId="44">
    <w:name w:val="Стиль нумерованный полужирный44"/>
    <w:rsid w:val="00196ACC"/>
    <w:pPr>
      <w:numPr>
        <w:numId w:val="3"/>
      </w:numPr>
    </w:pPr>
  </w:style>
  <w:style w:type="numbering" w:customStyle="1" w:styleId="225">
    <w:name w:val="Стиль нумерованный полужирный225"/>
    <w:rsid w:val="00196ACC"/>
    <w:pPr>
      <w:numPr>
        <w:numId w:val="14"/>
      </w:numPr>
    </w:pPr>
  </w:style>
  <w:style w:type="numbering" w:customStyle="1" w:styleId="76">
    <w:name w:val="Стиль нумерованный полужирный76"/>
    <w:rsid w:val="00196ACC"/>
    <w:pPr>
      <w:numPr>
        <w:numId w:val="8"/>
      </w:numPr>
    </w:pPr>
  </w:style>
  <w:style w:type="numbering" w:customStyle="1" w:styleId="74">
    <w:name w:val="Стиль нумерованный полужирный74"/>
    <w:rsid w:val="00196ACC"/>
    <w:pPr>
      <w:numPr>
        <w:numId w:val="5"/>
      </w:numPr>
    </w:pPr>
  </w:style>
  <w:style w:type="paragraph" w:customStyle="1" w:styleId="1b">
    <w:name w:val="Обычный1"/>
    <w:rsid w:val="00196ACC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196ACC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196ACC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196ACC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196ACC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196ACC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196ACC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196ACC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196A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196AC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196ACC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196ACC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196ACC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196ACC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196ACC"/>
    <w:pPr>
      <w:spacing w:after="100"/>
      <w:ind w:left="440"/>
    </w:pPr>
  </w:style>
  <w:style w:type="paragraph" w:styleId="22">
    <w:name w:val="List 2"/>
    <w:basedOn w:val="a0"/>
    <w:rsid w:val="00196ACC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196ACC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196ACC"/>
    <w:pPr>
      <w:numPr>
        <w:numId w:val="11"/>
      </w:numPr>
    </w:pPr>
  </w:style>
  <w:style w:type="paragraph" w:styleId="a">
    <w:name w:val="List Bullet"/>
    <w:basedOn w:val="a0"/>
    <w:semiHidden/>
    <w:unhideWhenUsed/>
    <w:rsid w:val="00196ACC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196ACC"/>
    <w:rPr>
      <w:color w:val="808080"/>
    </w:rPr>
  </w:style>
  <w:style w:type="paragraph" w:styleId="33">
    <w:name w:val="Body Text Indent 3"/>
    <w:basedOn w:val="a0"/>
    <w:link w:val="34"/>
    <w:rsid w:val="00196ACC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196ACC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196ACC"/>
    <w:pPr>
      <w:numPr>
        <w:numId w:val="13"/>
      </w:numPr>
    </w:pPr>
  </w:style>
  <w:style w:type="paragraph" w:customStyle="1" w:styleId="Normal12">
    <w:name w:val="Normal12"/>
    <w:rsid w:val="00196ACC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numbering" w:customStyle="1" w:styleId="343">
    <w:name w:val="Стиль нумерованный полужирный343"/>
    <w:basedOn w:val="a3"/>
    <w:rsid w:val="00196ACC"/>
    <w:pPr>
      <w:numPr>
        <w:numId w:val="16"/>
      </w:numPr>
    </w:pPr>
  </w:style>
  <w:style w:type="numbering" w:customStyle="1" w:styleId="345">
    <w:name w:val="Стиль нумерованный полужирный345"/>
    <w:basedOn w:val="a3"/>
    <w:rsid w:val="00196ACC"/>
    <w:pPr>
      <w:numPr>
        <w:numId w:val="17"/>
      </w:numPr>
    </w:pPr>
  </w:style>
  <w:style w:type="character" w:styleId="aff5">
    <w:name w:val="FollowedHyperlink"/>
    <w:basedOn w:val="a1"/>
    <w:uiPriority w:val="99"/>
    <w:semiHidden/>
    <w:unhideWhenUsed/>
    <w:rsid w:val="00196A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2021-01-24T15:19:00Z</dcterms:created>
  <dcterms:modified xsi:type="dcterms:W3CDTF">2021-01-24T15:19:00Z</dcterms:modified>
</cp:coreProperties>
</file>