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A1F" w:rsidRPr="00232E07" w:rsidRDefault="00240A1F" w:rsidP="00240A1F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61"/>
      <w:bookmarkStart w:id="4" w:name="_Hlk62339776"/>
      <w:bookmarkStart w:id="5" w:name="_Hlk496271080"/>
      <w:r>
        <w:rPr>
          <w:noProof/>
          <w:lang w:val="ru-RU"/>
        </w:rPr>
        <w:t>Вариант 50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237C75">
        <w:rPr>
          <w:noProof/>
          <w:lang w:val="ru-RU"/>
        </w:rPr>
        <w:t>Лесозаготовка</w:t>
      </w:r>
      <w:r>
        <w:rPr>
          <w:noProof/>
          <w:lang w:val="ru-RU"/>
        </w:rPr>
        <w:t xml:space="preserve"> </w:t>
      </w:r>
      <w:r w:rsidRPr="007A5714">
        <w:rPr>
          <w:noProof/>
          <w:sz w:val="28"/>
          <w:lang w:val="ru-RU"/>
        </w:rPr>
        <w:t>(планирование, **)</w:t>
      </w:r>
      <w:bookmarkEnd w:id="3"/>
    </w:p>
    <w:p w:rsidR="00240A1F" w:rsidRPr="00237C75" w:rsidRDefault="00240A1F" w:rsidP="00240A1F">
      <w:pPr>
        <w:rPr>
          <w:noProof/>
          <w:lang w:val="ru-RU"/>
        </w:rPr>
      </w:pPr>
      <w:r w:rsidRPr="00237C75">
        <w:rPr>
          <w:noProof/>
          <w:lang w:val="ru-RU"/>
        </w:rPr>
        <w:t xml:space="preserve">По предварительным результатам работы БЕ Лесозаготовка в прошедшем году специалистами производственного департамента составлен отчет об освоении лесного фонда с помощью собственных и внутренних подрядчиков. </w:t>
      </w:r>
    </w:p>
    <w:p w:rsidR="00240A1F" w:rsidRPr="00237C75" w:rsidRDefault="00240A1F" w:rsidP="00240A1F">
      <w:pPr>
        <w:rPr>
          <w:noProof/>
          <w:lang w:val="ru-RU"/>
        </w:rPr>
      </w:pPr>
      <w:r w:rsidRPr="00237C75">
        <w:rPr>
          <w:noProof/>
          <w:lang w:val="ru-RU"/>
        </w:rPr>
        <w:t>Данные переданы в отдел контроллинга для анализа и составления прогнозного плана на следующий год.</w:t>
      </w:r>
    </w:p>
    <w:p w:rsidR="00240A1F" w:rsidRPr="00237C75" w:rsidRDefault="00240A1F" w:rsidP="00240A1F">
      <w:pPr>
        <w:rPr>
          <w:noProof/>
          <w:lang w:val="ru-RU"/>
        </w:rPr>
      </w:pPr>
      <w:r w:rsidRPr="00237C75">
        <w:rPr>
          <w:noProof/>
          <w:lang w:val="ru-RU"/>
        </w:rPr>
        <w:t>При составлении плана необходимо учесть следующие  условия: прибыльность от деятельности предприятий должна стремиться к максимуму; лесной фонд, доступный каждому подрядчику (расчетная лесосека),  должен быть освоен не менее чем на 70 %; соотношение освоенного собственными и внешними подрядчиками должно быть 70 : 30; показатели будущего года не должны быть меньше показателей прошедшего года.</w:t>
      </w:r>
    </w:p>
    <w:p w:rsidR="00240A1F" w:rsidRPr="00237C75" w:rsidRDefault="00240A1F" w:rsidP="00240A1F">
      <w:pPr>
        <w:rPr>
          <w:noProof/>
          <w:lang w:val="ru-RU"/>
        </w:rPr>
      </w:pPr>
      <w:r w:rsidRPr="00237C75">
        <w:rPr>
          <w:noProof/>
          <w:lang w:val="ru-RU"/>
        </w:rPr>
        <w:t>В таблице приведены необходимые для расчетов данные.</w:t>
      </w:r>
    </w:p>
    <w:p w:rsidR="00240A1F" w:rsidRPr="00237C75" w:rsidRDefault="00240A1F" w:rsidP="00240A1F">
      <w:pPr>
        <w:rPr>
          <w:noProof/>
          <w:lang w:val="ru-RU"/>
        </w:rPr>
      </w:pPr>
    </w:p>
    <w:tbl>
      <w:tblPr>
        <w:tblW w:w="98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96"/>
        <w:gridCol w:w="1559"/>
        <w:gridCol w:w="1740"/>
        <w:gridCol w:w="1518"/>
        <w:gridCol w:w="1225"/>
        <w:gridCol w:w="1207"/>
      </w:tblGrid>
      <w:tr w:rsidR="00240A1F" w:rsidRPr="000E72CA" w:rsidTr="00F635E1">
        <w:trPr>
          <w:trHeight w:val="6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A1F" w:rsidRPr="006536EF" w:rsidRDefault="00240A1F" w:rsidP="00F635E1">
            <w:pPr>
              <w:pStyle w:val="af6"/>
              <w:rPr>
                <w:sz w:val="20"/>
                <w:szCs w:val="20"/>
              </w:rPr>
            </w:pPr>
            <w:r w:rsidRPr="006536EF">
              <w:rPr>
                <w:sz w:val="20"/>
                <w:szCs w:val="20"/>
              </w:rPr>
              <w:t>Лесосырьевая база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A1F" w:rsidRPr="006536EF" w:rsidRDefault="00240A1F" w:rsidP="00F635E1">
            <w:pPr>
              <w:pStyle w:val="af6"/>
              <w:rPr>
                <w:sz w:val="20"/>
                <w:szCs w:val="20"/>
              </w:rPr>
            </w:pPr>
            <w:r w:rsidRPr="006536EF">
              <w:rPr>
                <w:sz w:val="20"/>
                <w:szCs w:val="20"/>
              </w:rPr>
              <w:t>Подрядчик, ведущий лесозаготовку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A1F" w:rsidRPr="006536EF" w:rsidRDefault="00240A1F" w:rsidP="00F635E1">
            <w:pPr>
              <w:pStyle w:val="af6"/>
              <w:rPr>
                <w:sz w:val="20"/>
                <w:szCs w:val="20"/>
                <w:lang w:val="ru-RU"/>
              </w:rPr>
            </w:pPr>
            <w:r w:rsidRPr="006536EF">
              <w:rPr>
                <w:sz w:val="20"/>
                <w:szCs w:val="20"/>
                <w:lang w:val="ru-RU"/>
              </w:rPr>
              <w:t>Расчетная лесосека на след. год, тыс. м3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A1F" w:rsidRPr="006536EF" w:rsidRDefault="00240A1F" w:rsidP="00F635E1">
            <w:pPr>
              <w:pStyle w:val="af6"/>
              <w:rPr>
                <w:sz w:val="20"/>
                <w:szCs w:val="20"/>
                <w:lang w:val="ru-RU"/>
              </w:rPr>
            </w:pPr>
            <w:r w:rsidRPr="006536EF">
              <w:rPr>
                <w:sz w:val="20"/>
                <w:szCs w:val="20"/>
                <w:lang w:val="ru-RU"/>
              </w:rPr>
              <w:t>Выполнено в прошлом году, тыс. м3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A1F" w:rsidRPr="006536EF" w:rsidRDefault="00240A1F" w:rsidP="00F635E1">
            <w:pPr>
              <w:pStyle w:val="af6"/>
              <w:rPr>
                <w:sz w:val="20"/>
                <w:szCs w:val="20"/>
              </w:rPr>
            </w:pPr>
            <w:r w:rsidRPr="006536EF">
              <w:rPr>
                <w:sz w:val="20"/>
                <w:szCs w:val="20"/>
              </w:rPr>
              <w:t>Цена продажи, $ за м3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A1F" w:rsidRPr="006536EF" w:rsidRDefault="00240A1F" w:rsidP="00F635E1">
            <w:pPr>
              <w:pStyle w:val="af6"/>
              <w:rPr>
                <w:sz w:val="20"/>
                <w:szCs w:val="20"/>
              </w:rPr>
            </w:pPr>
            <w:r w:rsidRPr="006536EF">
              <w:rPr>
                <w:sz w:val="20"/>
                <w:szCs w:val="20"/>
              </w:rPr>
              <w:t>Себесто-имость,  $ за м3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Амгуньский ЛФ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92,0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88,7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95,6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62,1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Аркалес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111,0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27,4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81,6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Горинский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285,0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193,6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73,1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Дальнереченский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142,6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106,5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90,6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Де-Кастринский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406,0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285,4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78,0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Дуки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184,0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170,2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60,3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Кавалеровский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103,6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70,3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88,1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Киселевский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207,0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154,1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102,6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77,1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Комсомольский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184,0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141,0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85,0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Константиновский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151,0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79,3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Крона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129,0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60,0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70,4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Лесной Комплекс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125,0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79,7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88,0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81,6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Скидер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163,0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88,0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85,0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Снежный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77,0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42,2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78,4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Таежный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96,0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79,0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82,5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76,3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Тумнинский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63,0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58,6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83,9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67,4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Уликанский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 xml:space="preserve">Внешний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175,0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46,1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85,0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78,4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Улик-Кербинский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120,0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70,4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Чугуевский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167,0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103,4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74,1</w:t>
            </w:r>
          </w:p>
        </w:tc>
      </w:tr>
      <w:tr w:rsidR="00240A1F" w:rsidRPr="000E72CA" w:rsidTr="00F635E1">
        <w:trPr>
          <w:trHeight w:val="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Эворонский ЛФ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>
              <w:t>Собств.</w:t>
            </w:r>
            <w:r w:rsidRPr="00237C75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251,0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116,0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91,0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1F" w:rsidRPr="00237C75" w:rsidRDefault="00240A1F" w:rsidP="00F635E1">
            <w:pPr>
              <w:pStyle w:val="af6"/>
            </w:pPr>
            <w:r w:rsidRPr="00237C75">
              <w:t>70,4</w:t>
            </w:r>
          </w:p>
        </w:tc>
      </w:tr>
    </w:tbl>
    <w:p w:rsidR="00240A1F" w:rsidRDefault="00240A1F" w:rsidP="00240A1F">
      <w:pPr>
        <w:rPr>
          <w:lang w:val="ru-RU"/>
        </w:rPr>
      </w:pPr>
    </w:p>
    <w:p w:rsidR="00240A1F" w:rsidRDefault="00240A1F" w:rsidP="00240A1F">
      <w:pPr>
        <w:rPr>
          <w:lang w:val="ru-RU"/>
        </w:rPr>
      </w:pPr>
      <w:r>
        <w:rPr>
          <w:lang w:val="ru-RU"/>
        </w:rPr>
        <w:t>Составьте план лесозаготовки.</w:t>
      </w:r>
    </w:p>
    <w:p w:rsidR="00240A1F" w:rsidRPr="008661C2" w:rsidRDefault="00240A1F" w:rsidP="00240A1F"/>
    <w:bookmarkEnd w:id="4"/>
    <w:bookmarkEnd w:id="5"/>
    <w:bookmarkEnd w:id="0"/>
    <w:bookmarkEnd w:id="1"/>
    <w:bookmarkEnd w:id="2"/>
    <w:sectPr w:rsidR="00240A1F" w:rsidRPr="008661C2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240A1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240A1F" w:rsidP="000A78C7">
    <w:pPr>
      <w:pStyle w:val="aa"/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240A1F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240A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240A1F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A99CFB4" wp14:editId="49C1F08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240A1F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0343C9C" wp14:editId="5F060BE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240A1F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0343C9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240A1F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240A1F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240A1F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240A1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240A1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240A1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0"/>
  <w:p w:rsidR="00461537" w:rsidRPr="00637798" w:rsidRDefault="00240A1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240A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1F"/>
    <w:rsid w:val="00240A1F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EE20-3C42-451C-9AF6-74C70DBF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40A1F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240A1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240A1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240A1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240A1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240A1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240A1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240A1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240A1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240A1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240A1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240A1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240A1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240A1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240A1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40A1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40A1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240A1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240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40A1F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240A1F"/>
    <w:pPr>
      <w:numPr>
        <w:numId w:val="11"/>
      </w:numPr>
    </w:pPr>
  </w:style>
  <w:style w:type="paragraph" w:styleId="a6">
    <w:name w:val="Block Text"/>
    <w:basedOn w:val="a0"/>
    <w:rsid w:val="00240A1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240A1F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240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40A1F"/>
    <w:rPr>
      <w:rFonts w:ascii="Calibri" w:eastAsia="Times New Roman" w:hAnsi="Calibri" w:cs="Calibri"/>
      <w:lang w:val="en-US"/>
    </w:rPr>
  </w:style>
  <w:style w:type="character" w:styleId="a9">
    <w:name w:val="page number"/>
    <w:rsid w:val="00240A1F"/>
    <w:rPr>
      <w:rFonts w:cs="Times New Roman"/>
    </w:rPr>
  </w:style>
  <w:style w:type="paragraph" w:styleId="aa">
    <w:name w:val="footer"/>
    <w:basedOn w:val="a0"/>
    <w:link w:val="ab"/>
    <w:rsid w:val="00240A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240A1F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240A1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240A1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24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240A1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240A1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240A1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240A1F"/>
    <w:rPr>
      <w:sz w:val="20"/>
      <w:szCs w:val="20"/>
    </w:rPr>
  </w:style>
  <w:style w:type="character" w:styleId="af">
    <w:name w:val="Hyperlink"/>
    <w:uiPriority w:val="99"/>
    <w:rsid w:val="00240A1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240A1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240A1F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240A1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240A1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240A1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240A1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240A1F"/>
    <w:pPr>
      <w:jc w:val="left"/>
    </w:pPr>
  </w:style>
  <w:style w:type="paragraph" w:customStyle="1" w:styleId="af6">
    <w:name w:val="ТаблицаЗадачника"/>
    <w:basedOn w:val="a0"/>
    <w:autoRedefine/>
    <w:rsid w:val="00240A1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240A1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240A1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240A1F"/>
    <w:rPr>
      <w:rFonts w:cs="Times New Roman"/>
      <w:b/>
      <w:bCs/>
      <w:spacing w:val="0"/>
    </w:rPr>
  </w:style>
  <w:style w:type="character" w:styleId="afa">
    <w:name w:val="Emphasis"/>
    <w:qFormat/>
    <w:rsid w:val="00240A1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240A1F"/>
  </w:style>
  <w:style w:type="character" w:customStyle="1" w:styleId="NoSpacingChar">
    <w:name w:val="No Spacing Char"/>
    <w:link w:val="12"/>
    <w:locked/>
    <w:rsid w:val="00240A1F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240A1F"/>
    <w:pPr>
      <w:ind w:left="720"/>
    </w:pPr>
  </w:style>
  <w:style w:type="paragraph" w:customStyle="1" w:styleId="21">
    <w:name w:val="Цитата 21"/>
    <w:basedOn w:val="a0"/>
    <w:next w:val="a0"/>
    <w:link w:val="QuoteChar"/>
    <w:rsid w:val="00240A1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240A1F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240A1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240A1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240A1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240A1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240A1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240A1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240A1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240A1F"/>
    <w:pPr>
      <w:outlineLvl w:val="9"/>
    </w:pPr>
  </w:style>
  <w:style w:type="numbering" w:customStyle="1" w:styleId="38">
    <w:name w:val="Стиль нумерованный полужирный38"/>
    <w:rsid w:val="00240A1F"/>
    <w:pPr>
      <w:numPr>
        <w:numId w:val="6"/>
      </w:numPr>
    </w:pPr>
  </w:style>
  <w:style w:type="numbering" w:customStyle="1" w:styleId="124">
    <w:name w:val="Стиль нумерованный полужирный124"/>
    <w:rsid w:val="00240A1F"/>
    <w:pPr>
      <w:numPr>
        <w:numId w:val="9"/>
      </w:numPr>
    </w:pPr>
  </w:style>
  <w:style w:type="numbering" w:customStyle="1" w:styleId="66">
    <w:name w:val="Стиль нумерованный полужирный66"/>
    <w:rsid w:val="00240A1F"/>
    <w:pPr>
      <w:numPr>
        <w:numId w:val="7"/>
      </w:numPr>
    </w:pPr>
  </w:style>
  <w:style w:type="numbering" w:customStyle="1" w:styleId="54">
    <w:name w:val="Стиль нумерованный полужирный54"/>
    <w:rsid w:val="00240A1F"/>
    <w:pPr>
      <w:numPr>
        <w:numId w:val="4"/>
      </w:numPr>
    </w:pPr>
  </w:style>
  <w:style w:type="numbering" w:customStyle="1" w:styleId="246">
    <w:name w:val="Стиль нумерованный полужирный246"/>
    <w:rsid w:val="00240A1F"/>
    <w:pPr>
      <w:numPr>
        <w:numId w:val="2"/>
      </w:numPr>
    </w:pPr>
  </w:style>
  <w:style w:type="numbering" w:customStyle="1" w:styleId="146">
    <w:name w:val="Стиль нумерованный полужирный146"/>
    <w:rsid w:val="00240A1F"/>
    <w:pPr>
      <w:numPr>
        <w:numId w:val="1"/>
      </w:numPr>
    </w:pPr>
  </w:style>
  <w:style w:type="numbering" w:customStyle="1" w:styleId="44">
    <w:name w:val="Стиль нумерованный полужирный44"/>
    <w:rsid w:val="00240A1F"/>
    <w:pPr>
      <w:numPr>
        <w:numId w:val="3"/>
      </w:numPr>
    </w:pPr>
  </w:style>
  <w:style w:type="numbering" w:customStyle="1" w:styleId="225">
    <w:name w:val="Стиль нумерованный полужирный225"/>
    <w:rsid w:val="00240A1F"/>
    <w:pPr>
      <w:numPr>
        <w:numId w:val="10"/>
      </w:numPr>
    </w:pPr>
  </w:style>
  <w:style w:type="numbering" w:customStyle="1" w:styleId="76">
    <w:name w:val="Стиль нумерованный полужирный76"/>
    <w:rsid w:val="00240A1F"/>
    <w:pPr>
      <w:numPr>
        <w:numId w:val="8"/>
      </w:numPr>
    </w:pPr>
  </w:style>
  <w:style w:type="numbering" w:customStyle="1" w:styleId="74">
    <w:name w:val="Стиль нумерованный полужирный74"/>
    <w:rsid w:val="00240A1F"/>
    <w:pPr>
      <w:numPr>
        <w:numId w:val="5"/>
      </w:numPr>
    </w:pPr>
  </w:style>
  <w:style w:type="paragraph" w:customStyle="1" w:styleId="1b">
    <w:name w:val="Обычный1"/>
    <w:rsid w:val="00240A1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240A1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240A1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240A1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240A1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240A1F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240A1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240A1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240A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240A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240A1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240A1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240A1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240A1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240A1F"/>
    <w:pPr>
      <w:spacing w:after="100"/>
      <w:ind w:left="440"/>
    </w:pPr>
  </w:style>
  <w:style w:type="paragraph" w:styleId="22">
    <w:name w:val="List 2"/>
    <w:basedOn w:val="a0"/>
    <w:rsid w:val="00240A1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240A1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240A1F"/>
    <w:pPr>
      <w:numPr>
        <w:numId w:val="12"/>
      </w:numPr>
    </w:pPr>
  </w:style>
  <w:style w:type="paragraph" w:styleId="a">
    <w:name w:val="List Bullet"/>
    <w:basedOn w:val="a0"/>
    <w:semiHidden/>
    <w:unhideWhenUsed/>
    <w:rsid w:val="00240A1F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240A1F"/>
    <w:rPr>
      <w:color w:val="808080"/>
    </w:rPr>
  </w:style>
  <w:style w:type="paragraph" w:styleId="33">
    <w:name w:val="Body Text Indent 3"/>
    <w:basedOn w:val="a0"/>
    <w:link w:val="34"/>
    <w:rsid w:val="00240A1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240A1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240A1F"/>
    <w:pPr>
      <w:numPr>
        <w:numId w:val="14"/>
      </w:numPr>
    </w:pPr>
  </w:style>
  <w:style w:type="paragraph" w:customStyle="1" w:styleId="Normal12">
    <w:name w:val="Normal12"/>
    <w:rsid w:val="00240A1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2021-01-24T13:27:00Z</dcterms:created>
  <dcterms:modified xsi:type="dcterms:W3CDTF">2021-01-24T13:27:00Z</dcterms:modified>
</cp:coreProperties>
</file>