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52F7" w14:textId="77777777" w:rsidR="00DB6670" w:rsidRPr="0042585F" w:rsidRDefault="00DB6670" w:rsidP="00DB6670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66"/>
      <w:bookmarkStart w:id="4" w:name="_Toc82968189"/>
      <w:bookmarkStart w:id="5" w:name="_Hlk40392452"/>
      <w:r>
        <w:rPr>
          <w:lang w:val="ru-RU"/>
        </w:rPr>
        <w:t>Вариант 43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4695A206" w14:textId="77777777" w:rsidR="00DB6670" w:rsidRPr="00C5449B" w:rsidRDefault="00DB6670" w:rsidP="00DB6670">
      <w:pPr>
        <w:widowControl w:val="0"/>
        <w:spacing w:line="240" w:lineRule="atLeast"/>
        <w:ind w:left="14" w:right="82"/>
        <w:rPr>
          <w:sz w:val="20"/>
          <w:lang w:val="ru-RU"/>
        </w:rPr>
      </w:pPr>
    </w:p>
    <w:p w14:paraId="7575A747" w14:textId="77777777" w:rsidR="00DB6670" w:rsidRPr="00C5449B" w:rsidRDefault="00DB6670" w:rsidP="00DB6670">
      <w:pPr>
        <w:widowControl w:val="0"/>
        <w:spacing w:line="240" w:lineRule="atLeast"/>
        <w:ind w:left="14" w:right="82"/>
        <w:rPr>
          <w:sz w:val="20"/>
          <w:lang w:val="ru-RU"/>
        </w:rPr>
      </w:pPr>
      <w:r w:rsidRPr="00C5449B">
        <w:rPr>
          <w:sz w:val="20"/>
          <w:lang w:val="ru-RU"/>
        </w:rPr>
        <w:t xml:space="preserve">«Пицца-Хат» получает специи для своих продуктов из Италии. Представитель  поставщика заезжает в заведение раз в четыре недели взять заказ. Доставка товара занимает 3 недели после подачи заявки. «Пица-Хат» использует в среднем 150 кг красного перца каждую неделю со стандартным отклонением 30 кг. Заведение имеет давние традиции и не может допустить риск возникновения дефицита важнейшего сырья для ведущего продукта – «пиццы – пеперони» более 0,5%. </w:t>
      </w:r>
    </w:p>
    <w:p w14:paraId="3D9F4C99" w14:textId="77777777" w:rsidR="00DB6670" w:rsidRPr="00C5449B" w:rsidRDefault="00DB6670" w:rsidP="00DB6670">
      <w:pPr>
        <w:numPr>
          <w:ilvl w:val="0"/>
          <w:numId w:val="15"/>
        </w:numPr>
        <w:jc w:val="left"/>
        <w:rPr>
          <w:sz w:val="20"/>
          <w:lang w:val="ru-RU"/>
        </w:rPr>
      </w:pPr>
      <w:r w:rsidRPr="00C5449B">
        <w:rPr>
          <w:sz w:val="20"/>
          <w:lang w:val="ru-RU"/>
        </w:rPr>
        <w:t>Допустим, что представитель поставщика как раз входит в дверь заведения. Какое количество красного перца заказать, если проведенная только что инвентаризации показала 500 кг. перца на складе.</w:t>
      </w:r>
    </w:p>
    <w:p w14:paraId="234A6286" w14:textId="77777777" w:rsidR="00DB6670" w:rsidRDefault="00DB6670" w:rsidP="00DB6670">
      <w:pPr>
        <w:rPr>
          <w:noProof/>
          <w:lang w:val="ru-RU"/>
        </w:rPr>
      </w:pPr>
    </w:p>
    <w:p w14:paraId="77B27974" w14:textId="77777777" w:rsidR="00DB6670" w:rsidRPr="00232E07" w:rsidRDefault="00DB6670" w:rsidP="00DB6670">
      <w:pPr>
        <w:rPr>
          <w:noProof/>
          <w:lang w:val="ru-RU"/>
        </w:rPr>
      </w:pPr>
    </w:p>
    <w:bookmarkEnd w:id="5"/>
    <w:bookmarkEnd w:id="1"/>
    <w:bookmarkEnd w:id="2"/>
    <w:bookmarkEnd w:id="0"/>
    <w:sectPr w:rsidR="00DB6670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3A31" w14:textId="77777777" w:rsidR="00C52AEE" w:rsidRPr="003135E1" w:rsidRDefault="00DB6670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14A342C" w14:textId="77777777" w:rsidR="003135E1" w:rsidRPr="003135E1" w:rsidRDefault="00DB6670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1DBA1D7" wp14:editId="31DC64E9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181423" wp14:editId="09C9663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4A6F4F" w14:textId="77777777" w:rsidR="003135E1" w:rsidRDefault="00DB6670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18142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84A6F4F" w14:textId="77777777" w:rsidR="003135E1" w:rsidRDefault="00DB6670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6C035D4" w14:textId="77777777" w:rsidR="003135E1" w:rsidRPr="003135E1" w:rsidRDefault="00DB6670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06DDE88D" w14:textId="77777777" w:rsidR="003135E1" w:rsidRDefault="00DB6670" w:rsidP="003135E1">
        <w:pPr>
          <w:pStyle w:val="BodyText21113"/>
          <w:ind w:right="-864"/>
          <w:jc w:val="right"/>
        </w:pPr>
      </w:p>
    </w:sdtContent>
  </w:sdt>
  <w:p w14:paraId="0A2F173B" w14:textId="77777777" w:rsidR="00C52AEE" w:rsidRDefault="00DB6670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B9AFA24" w14:textId="77777777" w:rsidR="00C52AEE" w:rsidRPr="003135E1" w:rsidRDefault="00DB667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37B0A67" w14:textId="77777777" w:rsidR="00C52AEE" w:rsidRPr="00C4477C" w:rsidRDefault="00DB667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24AC44B" w14:textId="77777777" w:rsidR="00C52AEE" w:rsidRPr="00DB21BB" w:rsidRDefault="00DB667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95957E6" w14:textId="77777777" w:rsidR="00C52AEE" w:rsidRPr="00637798" w:rsidRDefault="00DB667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24A65"/>
    <w:multiLevelType w:val="hybridMultilevel"/>
    <w:tmpl w:val="C49AE816"/>
    <w:lvl w:ilvl="0" w:tplc="9F5C1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94418"/>
    <w:rsid w:val="003633C8"/>
    <w:rsid w:val="007A1E08"/>
    <w:rsid w:val="00964058"/>
    <w:rsid w:val="00A96ECA"/>
    <w:rsid w:val="00D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BA23"/>
  <w15:chartTrackingRefBased/>
  <w15:docId w15:val="{E528C61D-8E94-453E-BD97-66267D85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6670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B667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B667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B667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B667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B667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B667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DB6670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B6670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B6670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B6670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B6670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B6670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B667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B6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B6670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B6670"/>
    <w:pPr>
      <w:numPr>
        <w:numId w:val="10"/>
      </w:numPr>
    </w:pPr>
  </w:style>
  <w:style w:type="paragraph" w:styleId="a6">
    <w:name w:val="Block Text"/>
    <w:basedOn w:val="a0"/>
    <w:rsid w:val="00DB667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B6670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B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B6670"/>
    <w:rPr>
      <w:rFonts w:ascii="Calibri" w:hAnsi="Calibri" w:cs="Calibri"/>
      <w:lang w:val="en-US"/>
    </w:rPr>
  </w:style>
  <w:style w:type="character" w:styleId="a9">
    <w:name w:val="page number"/>
    <w:rsid w:val="00DB6670"/>
    <w:rPr>
      <w:rFonts w:cs="Times New Roman"/>
    </w:rPr>
  </w:style>
  <w:style w:type="paragraph" w:styleId="aa">
    <w:name w:val="footer"/>
    <w:basedOn w:val="a0"/>
    <w:link w:val="ab"/>
    <w:rsid w:val="00DB66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B6670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DB667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B6670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B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B667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B667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B6670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B6670"/>
    <w:rPr>
      <w:sz w:val="20"/>
      <w:szCs w:val="20"/>
    </w:rPr>
  </w:style>
  <w:style w:type="character" w:styleId="af">
    <w:name w:val="Hyperlink"/>
    <w:uiPriority w:val="99"/>
    <w:rsid w:val="00DB667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B667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B6670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DB667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B667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B667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B6670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B6670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B6670"/>
    <w:pPr>
      <w:jc w:val="left"/>
    </w:pPr>
  </w:style>
  <w:style w:type="paragraph" w:customStyle="1" w:styleId="af6">
    <w:name w:val="ТаблицаЗадачника"/>
    <w:basedOn w:val="a0"/>
    <w:autoRedefine/>
    <w:rsid w:val="00DB667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B667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B6670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B6670"/>
    <w:rPr>
      <w:rFonts w:cs="Times New Roman"/>
      <w:b/>
      <w:bCs/>
      <w:spacing w:val="0"/>
    </w:rPr>
  </w:style>
  <w:style w:type="character" w:styleId="afa">
    <w:name w:val="Emphasis"/>
    <w:qFormat/>
    <w:rsid w:val="00DB667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B6670"/>
  </w:style>
  <w:style w:type="character" w:customStyle="1" w:styleId="NoSpacingChar">
    <w:name w:val="No Spacing Char"/>
    <w:link w:val="12"/>
    <w:locked/>
    <w:rsid w:val="00DB6670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DB6670"/>
    <w:pPr>
      <w:ind w:left="720"/>
    </w:pPr>
  </w:style>
  <w:style w:type="paragraph" w:customStyle="1" w:styleId="21">
    <w:name w:val="Цитата 21"/>
    <w:basedOn w:val="a0"/>
    <w:next w:val="a0"/>
    <w:link w:val="QuoteChar"/>
    <w:rsid w:val="00DB667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B6670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B667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B6670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B667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B667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B667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B667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B667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B6670"/>
    <w:pPr>
      <w:outlineLvl w:val="9"/>
    </w:pPr>
  </w:style>
  <w:style w:type="numbering" w:customStyle="1" w:styleId="38">
    <w:name w:val="Стиль нумерованный полужирный38"/>
    <w:rsid w:val="00DB6670"/>
    <w:pPr>
      <w:numPr>
        <w:numId w:val="6"/>
      </w:numPr>
    </w:pPr>
  </w:style>
  <w:style w:type="numbering" w:customStyle="1" w:styleId="124">
    <w:name w:val="Стиль нумерованный полужирный124"/>
    <w:rsid w:val="00DB6670"/>
    <w:pPr>
      <w:numPr>
        <w:numId w:val="9"/>
      </w:numPr>
    </w:pPr>
  </w:style>
  <w:style w:type="numbering" w:customStyle="1" w:styleId="66">
    <w:name w:val="Стиль нумерованный полужирный66"/>
    <w:rsid w:val="00DB6670"/>
    <w:pPr>
      <w:numPr>
        <w:numId w:val="7"/>
      </w:numPr>
    </w:pPr>
  </w:style>
  <w:style w:type="numbering" w:customStyle="1" w:styleId="54">
    <w:name w:val="Стиль нумерованный полужирный54"/>
    <w:rsid w:val="00DB6670"/>
    <w:pPr>
      <w:numPr>
        <w:numId w:val="4"/>
      </w:numPr>
    </w:pPr>
  </w:style>
  <w:style w:type="numbering" w:customStyle="1" w:styleId="246">
    <w:name w:val="Стиль нумерованный полужирный246"/>
    <w:rsid w:val="00DB6670"/>
    <w:pPr>
      <w:numPr>
        <w:numId w:val="2"/>
      </w:numPr>
    </w:pPr>
  </w:style>
  <w:style w:type="numbering" w:customStyle="1" w:styleId="146">
    <w:name w:val="Стиль нумерованный полужирный146"/>
    <w:rsid w:val="00DB6670"/>
    <w:pPr>
      <w:numPr>
        <w:numId w:val="1"/>
      </w:numPr>
    </w:pPr>
  </w:style>
  <w:style w:type="numbering" w:customStyle="1" w:styleId="44">
    <w:name w:val="Стиль нумерованный полужирный44"/>
    <w:rsid w:val="00DB6670"/>
    <w:pPr>
      <w:numPr>
        <w:numId w:val="3"/>
      </w:numPr>
    </w:pPr>
  </w:style>
  <w:style w:type="numbering" w:customStyle="1" w:styleId="225">
    <w:name w:val="Стиль нумерованный полужирный225"/>
    <w:rsid w:val="00DB6670"/>
    <w:pPr>
      <w:numPr>
        <w:numId w:val="14"/>
      </w:numPr>
    </w:pPr>
  </w:style>
  <w:style w:type="numbering" w:customStyle="1" w:styleId="76">
    <w:name w:val="Стиль нумерованный полужирный76"/>
    <w:rsid w:val="00DB6670"/>
    <w:pPr>
      <w:numPr>
        <w:numId w:val="8"/>
      </w:numPr>
    </w:pPr>
  </w:style>
  <w:style w:type="numbering" w:customStyle="1" w:styleId="74">
    <w:name w:val="Стиль нумерованный полужирный74"/>
    <w:rsid w:val="00DB6670"/>
    <w:pPr>
      <w:numPr>
        <w:numId w:val="5"/>
      </w:numPr>
    </w:pPr>
  </w:style>
  <w:style w:type="paragraph" w:customStyle="1" w:styleId="1b">
    <w:name w:val="Обычный1"/>
    <w:rsid w:val="00DB667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B667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B667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B667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B667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B6670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B667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B6670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B667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B667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B667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B667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B667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B667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B6670"/>
    <w:pPr>
      <w:spacing w:after="100"/>
      <w:ind w:left="440"/>
    </w:pPr>
  </w:style>
  <w:style w:type="paragraph" w:styleId="22">
    <w:name w:val="List 2"/>
    <w:basedOn w:val="a0"/>
    <w:rsid w:val="00DB667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DB667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B6670"/>
    <w:pPr>
      <w:numPr>
        <w:numId w:val="11"/>
      </w:numPr>
    </w:pPr>
  </w:style>
  <w:style w:type="paragraph" w:styleId="a">
    <w:name w:val="List Bullet"/>
    <w:basedOn w:val="a0"/>
    <w:semiHidden/>
    <w:unhideWhenUsed/>
    <w:rsid w:val="00DB6670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B6670"/>
    <w:rPr>
      <w:color w:val="808080"/>
    </w:rPr>
  </w:style>
  <w:style w:type="paragraph" w:styleId="33">
    <w:name w:val="Body Text Indent 3"/>
    <w:basedOn w:val="a0"/>
    <w:link w:val="34"/>
    <w:rsid w:val="00DB667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B6670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B6670"/>
    <w:pPr>
      <w:numPr>
        <w:numId w:val="13"/>
      </w:numPr>
    </w:pPr>
  </w:style>
  <w:style w:type="paragraph" w:customStyle="1" w:styleId="Normal12">
    <w:name w:val="Normal12"/>
    <w:rsid w:val="00DB667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DB6670"/>
    <w:pPr>
      <w:spacing w:after="120"/>
    </w:pPr>
  </w:style>
  <w:style w:type="character" w:customStyle="1" w:styleId="aff6">
    <w:name w:val="Основной текст Знак"/>
    <w:basedOn w:val="a1"/>
    <w:link w:val="aff5"/>
    <w:rsid w:val="00DB6670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